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A3C65" w14:textId="73425294" w:rsidR="00DB46A3" w:rsidRPr="001D4686" w:rsidRDefault="00A574EE" w:rsidP="001F1498">
      <w:pPr>
        <w:spacing w:line="360" w:lineRule="auto"/>
        <w:jc w:val="center"/>
        <w:rPr>
          <w:b/>
          <w:sz w:val="28"/>
        </w:rPr>
      </w:pPr>
      <w:r>
        <w:rPr>
          <w:b/>
          <w:i/>
          <w:sz w:val="28"/>
        </w:rPr>
        <w:t>Curriculum vitae</w:t>
      </w:r>
    </w:p>
    <w:p w14:paraId="094BA82A" w14:textId="77777777" w:rsidR="00DB46A3" w:rsidRPr="001D4686" w:rsidRDefault="00DB46A3" w:rsidP="001F1498">
      <w:pPr>
        <w:spacing w:line="360" w:lineRule="auto"/>
      </w:pPr>
      <w:r w:rsidRPr="001D4686">
        <w:tab/>
      </w:r>
    </w:p>
    <w:p w14:paraId="367F12F3" w14:textId="77777777" w:rsidR="00DB46A3" w:rsidRPr="003164D2" w:rsidRDefault="00DB46A3" w:rsidP="001F1498">
      <w:pPr>
        <w:spacing w:line="360" w:lineRule="auto"/>
        <w:rPr>
          <w:sz w:val="20"/>
          <w:szCs w:val="20"/>
        </w:rPr>
      </w:pPr>
      <w:r w:rsidRPr="001D4686">
        <w:t>1.</w:t>
      </w:r>
      <w:r w:rsidRPr="001D4686">
        <w:rPr>
          <w:b/>
        </w:rPr>
        <w:t xml:space="preserve"> </w:t>
      </w:r>
      <w:r w:rsidRPr="003164D2">
        <w:rPr>
          <w:sz w:val="20"/>
          <w:szCs w:val="20"/>
        </w:rPr>
        <w:t xml:space="preserve">Name:  </w:t>
      </w:r>
      <w:r w:rsidR="00DE4003" w:rsidRPr="003164D2">
        <w:rPr>
          <w:sz w:val="20"/>
          <w:szCs w:val="20"/>
        </w:rPr>
        <w:t>Dr. Hitesh Kumar Pant</w:t>
      </w:r>
    </w:p>
    <w:p w14:paraId="4406CDE2" w14:textId="77777777" w:rsidR="00DB46A3" w:rsidRPr="003164D2" w:rsidRDefault="00DB46A3" w:rsidP="001F1498">
      <w:pPr>
        <w:spacing w:line="360" w:lineRule="auto"/>
        <w:rPr>
          <w:sz w:val="20"/>
          <w:szCs w:val="20"/>
        </w:rPr>
      </w:pPr>
      <w:r w:rsidRPr="003164D2">
        <w:rPr>
          <w:sz w:val="20"/>
          <w:szCs w:val="20"/>
        </w:rPr>
        <w:t>2. Designation: Assistant Professor</w:t>
      </w:r>
    </w:p>
    <w:p w14:paraId="54152AF2" w14:textId="77777777" w:rsidR="00DE4003" w:rsidRPr="003164D2" w:rsidRDefault="00DB46A3" w:rsidP="001F1498">
      <w:pPr>
        <w:spacing w:line="360" w:lineRule="auto"/>
        <w:rPr>
          <w:sz w:val="20"/>
          <w:szCs w:val="20"/>
        </w:rPr>
      </w:pPr>
      <w:r w:rsidRPr="003164D2">
        <w:rPr>
          <w:sz w:val="20"/>
          <w:szCs w:val="20"/>
        </w:rPr>
        <w:t>3. Qualification:</w:t>
      </w:r>
      <w:r w:rsidR="00DE4003" w:rsidRPr="003164D2">
        <w:rPr>
          <w:sz w:val="20"/>
          <w:szCs w:val="20"/>
        </w:rPr>
        <w:t xml:space="preserve"> Ph.D. (Management), MBA, M.Sc.</w:t>
      </w:r>
    </w:p>
    <w:p w14:paraId="4B1D6991" w14:textId="77777777" w:rsidR="00DB46A3" w:rsidRPr="003164D2" w:rsidRDefault="00DB46A3" w:rsidP="001F1498">
      <w:pPr>
        <w:spacing w:line="360" w:lineRule="auto"/>
        <w:rPr>
          <w:sz w:val="20"/>
          <w:szCs w:val="20"/>
        </w:rPr>
      </w:pPr>
      <w:r w:rsidRPr="003164D2">
        <w:rPr>
          <w:sz w:val="20"/>
          <w:szCs w:val="20"/>
        </w:rPr>
        <w:t xml:space="preserve">4. Area of Specialization/Research field: </w:t>
      </w:r>
      <w:r w:rsidR="00DE4003" w:rsidRPr="003164D2">
        <w:rPr>
          <w:sz w:val="20"/>
          <w:szCs w:val="20"/>
        </w:rPr>
        <w:t>Quantitative Techniques, Business Research Methods, Operation Research, Rural Marketing</w:t>
      </w:r>
      <w:r w:rsidR="001C0B42">
        <w:rPr>
          <w:sz w:val="20"/>
          <w:szCs w:val="20"/>
        </w:rPr>
        <w:t>, Human Resource Management</w:t>
      </w:r>
    </w:p>
    <w:p w14:paraId="3245BDAD" w14:textId="625BF3E2" w:rsidR="00DB46A3" w:rsidRDefault="00DB46A3" w:rsidP="00071362">
      <w:pPr>
        <w:spacing w:line="360" w:lineRule="auto"/>
        <w:rPr>
          <w:sz w:val="20"/>
          <w:szCs w:val="20"/>
        </w:rPr>
      </w:pPr>
      <w:r w:rsidRPr="003164D2">
        <w:rPr>
          <w:sz w:val="20"/>
          <w:szCs w:val="20"/>
        </w:rPr>
        <w:t xml:space="preserve">5. </w:t>
      </w:r>
      <w:r w:rsidR="00071362">
        <w:rPr>
          <w:sz w:val="20"/>
          <w:szCs w:val="20"/>
        </w:rPr>
        <w:t>Date of Birth: December 01, 1979</w:t>
      </w:r>
    </w:p>
    <w:p w14:paraId="2AFB1D86" w14:textId="77777777" w:rsidR="007338E0" w:rsidRDefault="00F20958" w:rsidP="00071362">
      <w:pPr>
        <w:spacing w:line="360" w:lineRule="auto"/>
        <w:rPr>
          <w:sz w:val="20"/>
          <w:szCs w:val="20"/>
        </w:rPr>
      </w:pPr>
      <w:r>
        <w:rPr>
          <w:sz w:val="20"/>
          <w:szCs w:val="20"/>
        </w:rPr>
        <w:t>6. Permanent Address: Shiv Vihar Colony behind Visweshwar Temple Pant Niwas Malla Himmatpur, Unchapul 263139</w:t>
      </w:r>
    </w:p>
    <w:p w14:paraId="7CA807C7" w14:textId="2110D20B" w:rsidR="00F20958" w:rsidRDefault="007338E0" w:rsidP="00071362">
      <w:pPr>
        <w:spacing w:line="360" w:lineRule="auto"/>
        <w:rPr>
          <w:sz w:val="20"/>
          <w:szCs w:val="20"/>
        </w:rPr>
      </w:pPr>
      <w:r>
        <w:rPr>
          <w:sz w:val="20"/>
          <w:szCs w:val="20"/>
        </w:rPr>
        <w:t>7. Mailing Address: Faculty of Management, Sir J. C. Bose Technical Campus Bhimtal, Kumaun University Nainital</w:t>
      </w:r>
    </w:p>
    <w:p w14:paraId="1D56AC2A" w14:textId="01F46EBF" w:rsidR="007338E0" w:rsidRPr="001F1498" w:rsidRDefault="007338E0" w:rsidP="00071362">
      <w:pPr>
        <w:spacing w:line="360" w:lineRule="auto"/>
        <w:rPr>
          <w:sz w:val="20"/>
          <w:szCs w:val="20"/>
        </w:rPr>
      </w:pPr>
      <w:r>
        <w:rPr>
          <w:sz w:val="20"/>
          <w:szCs w:val="20"/>
        </w:rPr>
        <w:t>8. Mob. No. +91-9411349274, +91-8218794110</w:t>
      </w:r>
    </w:p>
    <w:p w14:paraId="388A76E1" w14:textId="4125AA57" w:rsidR="00DB46A3" w:rsidRPr="001D4686" w:rsidRDefault="00237CB3" w:rsidP="001F1498">
      <w:pPr>
        <w:spacing w:line="360" w:lineRule="auto"/>
      </w:pPr>
      <w:r>
        <w:rPr>
          <w:sz w:val="20"/>
          <w:szCs w:val="20"/>
        </w:rPr>
        <w:t>9</w:t>
      </w:r>
      <w:r w:rsidR="00DB46A3" w:rsidRPr="001D4686">
        <w:t xml:space="preserve">. </w:t>
      </w:r>
      <w:r w:rsidR="00DB46A3" w:rsidRPr="001D4686">
        <w:rPr>
          <w:u w:val="single"/>
        </w:rPr>
        <w:t>Publications</w:t>
      </w:r>
      <w:r w:rsidR="00DB46A3" w:rsidRPr="001D4686">
        <w:t>:</w:t>
      </w:r>
      <w:r w:rsidR="00DB46A3" w:rsidRPr="001D4686">
        <w:rPr>
          <w:u w:val="single"/>
        </w:rPr>
        <w:t xml:space="preserve"> </w:t>
      </w:r>
    </w:p>
    <w:p w14:paraId="32FF7832" w14:textId="77777777" w:rsidR="00DB46A3" w:rsidRPr="003164D2" w:rsidRDefault="00DB46A3" w:rsidP="001F1498">
      <w:pPr>
        <w:spacing w:line="360" w:lineRule="auto"/>
        <w:rPr>
          <w:sz w:val="20"/>
          <w:szCs w:val="20"/>
        </w:rPr>
      </w:pPr>
      <w:r w:rsidRPr="001D4686">
        <w:t xml:space="preserve">     i) </w:t>
      </w:r>
      <w:r w:rsidRPr="003164D2">
        <w:rPr>
          <w:sz w:val="20"/>
          <w:szCs w:val="20"/>
        </w:rPr>
        <w:t>Books</w:t>
      </w:r>
      <w:r w:rsidR="00836AD7" w:rsidRPr="003164D2">
        <w:rPr>
          <w:sz w:val="20"/>
          <w:szCs w:val="20"/>
        </w:rPr>
        <w:t>/ Book Chapters</w:t>
      </w:r>
      <w:r w:rsidR="007A3561" w:rsidRPr="003164D2">
        <w:rPr>
          <w:sz w:val="20"/>
          <w:szCs w:val="20"/>
        </w:rPr>
        <w:t xml:space="preserve"> (Unit Writing) </w:t>
      </w:r>
      <w:r w:rsidR="00836AD7" w:rsidRPr="003164D2">
        <w:rPr>
          <w:sz w:val="20"/>
          <w:szCs w:val="20"/>
        </w:rPr>
        <w:t>/</w:t>
      </w:r>
      <w:r w:rsidR="00FA2886" w:rsidRPr="003164D2">
        <w:rPr>
          <w:sz w:val="20"/>
          <w:szCs w:val="20"/>
        </w:rPr>
        <w:t xml:space="preserve"> Book Articles/ Book</w:t>
      </w:r>
      <w:r w:rsidR="00836AD7" w:rsidRPr="003164D2">
        <w:rPr>
          <w:sz w:val="20"/>
          <w:szCs w:val="20"/>
        </w:rPr>
        <w:t xml:space="preserve"> Editing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783"/>
        <w:gridCol w:w="3658"/>
        <w:gridCol w:w="2160"/>
        <w:gridCol w:w="1440"/>
      </w:tblGrid>
      <w:tr w:rsidR="00DB46A3" w:rsidRPr="003164D2" w14:paraId="63A37F76" w14:textId="77777777" w:rsidTr="007A3561">
        <w:trPr>
          <w:trHeight w:val="431"/>
        </w:trPr>
        <w:tc>
          <w:tcPr>
            <w:tcW w:w="877" w:type="dxa"/>
            <w:shd w:val="clear" w:color="auto" w:fill="auto"/>
          </w:tcPr>
          <w:p w14:paraId="0DB2E392" w14:textId="77777777" w:rsidR="00DB46A3" w:rsidRPr="003164D2" w:rsidRDefault="00DB46A3" w:rsidP="001F1498">
            <w:pPr>
              <w:spacing w:line="360" w:lineRule="auto"/>
              <w:jc w:val="center"/>
              <w:rPr>
                <w:sz w:val="20"/>
                <w:szCs w:val="20"/>
              </w:rPr>
            </w:pPr>
            <w:r w:rsidRPr="003164D2">
              <w:rPr>
                <w:sz w:val="20"/>
                <w:szCs w:val="20"/>
              </w:rPr>
              <w:t>Sl. No.</w:t>
            </w:r>
          </w:p>
        </w:tc>
        <w:tc>
          <w:tcPr>
            <w:tcW w:w="1783" w:type="dxa"/>
            <w:shd w:val="clear" w:color="auto" w:fill="auto"/>
          </w:tcPr>
          <w:p w14:paraId="22D0FD81" w14:textId="77777777" w:rsidR="00DB46A3" w:rsidRPr="003164D2" w:rsidRDefault="00A35F10" w:rsidP="001F1498">
            <w:pPr>
              <w:spacing w:line="360" w:lineRule="auto"/>
              <w:jc w:val="center"/>
              <w:rPr>
                <w:sz w:val="20"/>
                <w:szCs w:val="20"/>
              </w:rPr>
            </w:pPr>
            <w:r w:rsidRPr="003164D2">
              <w:rPr>
                <w:sz w:val="20"/>
                <w:szCs w:val="20"/>
              </w:rPr>
              <w:t>Author/</w:t>
            </w:r>
            <w:r w:rsidR="00DB46A3" w:rsidRPr="003164D2">
              <w:rPr>
                <w:sz w:val="20"/>
                <w:szCs w:val="20"/>
              </w:rPr>
              <w:t>Co-Author/s</w:t>
            </w:r>
          </w:p>
        </w:tc>
        <w:tc>
          <w:tcPr>
            <w:tcW w:w="3658" w:type="dxa"/>
            <w:shd w:val="clear" w:color="auto" w:fill="auto"/>
          </w:tcPr>
          <w:p w14:paraId="469A10CF" w14:textId="77777777" w:rsidR="00DB46A3" w:rsidRPr="003164D2" w:rsidRDefault="00DB46A3" w:rsidP="001F1498">
            <w:pPr>
              <w:spacing w:line="360" w:lineRule="auto"/>
              <w:jc w:val="center"/>
              <w:rPr>
                <w:sz w:val="20"/>
                <w:szCs w:val="20"/>
              </w:rPr>
            </w:pPr>
            <w:r w:rsidRPr="003164D2">
              <w:rPr>
                <w:sz w:val="20"/>
                <w:szCs w:val="20"/>
              </w:rPr>
              <w:t>Title</w:t>
            </w:r>
          </w:p>
        </w:tc>
        <w:tc>
          <w:tcPr>
            <w:tcW w:w="2160" w:type="dxa"/>
            <w:shd w:val="clear" w:color="auto" w:fill="auto"/>
          </w:tcPr>
          <w:p w14:paraId="1F83B1F6" w14:textId="77777777" w:rsidR="00DB46A3" w:rsidRPr="003164D2" w:rsidRDefault="00DB46A3" w:rsidP="001F1498">
            <w:pPr>
              <w:spacing w:line="360" w:lineRule="auto"/>
              <w:jc w:val="center"/>
              <w:rPr>
                <w:sz w:val="20"/>
                <w:szCs w:val="20"/>
              </w:rPr>
            </w:pPr>
            <w:r w:rsidRPr="003164D2">
              <w:rPr>
                <w:sz w:val="20"/>
                <w:szCs w:val="20"/>
              </w:rPr>
              <w:t>Publisher</w:t>
            </w:r>
          </w:p>
        </w:tc>
        <w:tc>
          <w:tcPr>
            <w:tcW w:w="1440" w:type="dxa"/>
            <w:shd w:val="clear" w:color="auto" w:fill="auto"/>
          </w:tcPr>
          <w:p w14:paraId="1A4EFF43" w14:textId="77777777" w:rsidR="00DB46A3" w:rsidRPr="003164D2" w:rsidRDefault="00F56A99" w:rsidP="001F1498">
            <w:pPr>
              <w:spacing w:line="360" w:lineRule="auto"/>
              <w:jc w:val="center"/>
              <w:rPr>
                <w:sz w:val="20"/>
                <w:szCs w:val="20"/>
              </w:rPr>
            </w:pPr>
            <w:r w:rsidRPr="003164D2">
              <w:rPr>
                <w:sz w:val="20"/>
                <w:szCs w:val="20"/>
              </w:rPr>
              <w:t>ISBN &amp;</w:t>
            </w:r>
            <w:r w:rsidR="007A3561" w:rsidRPr="003164D2">
              <w:rPr>
                <w:sz w:val="20"/>
                <w:szCs w:val="20"/>
              </w:rPr>
              <w:t>Year of P</w:t>
            </w:r>
            <w:r w:rsidR="00DB46A3" w:rsidRPr="003164D2">
              <w:rPr>
                <w:sz w:val="20"/>
                <w:szCs w:val="20"/>
              </w:rPr>
              <w:t>ublication</w:t>
            </w:r>
          </w:p>
        </w:tc>
      </w:tr>
      <w:tr w:rsidR="00DB46A3" w:rsidRPr="003164D2" w14:paraId="6B3CAA62" w14:textId="77777777" w:rsidTr="007A3561">
        <w:trPr>
          <w:trHeight w:val="2888"/>
        </w:trPr>
        <w:tc>
          <w:tcPr>
            <w:tcW w:w="877" w:type="dxa"/>
            <w:shd w:val="clear" w:color="auto" w:fill="auto"/>
          </w:tcPr>
          <w:p w14:paraId="125DAEB5" w14:textId="77777777" w:rsidR="00DB46A3" w:rsidRPr="003164D2" w:rsidRDefault="00124C0A" w:rsidP="001F1498">
            <w:pPr>
              <w:spacing w:line="360" w:lineRule="auto"/>
              <w:rPr>
                <w:sz w:val="20"/>
                <w:szCs w:val="20"/>
              </w:rPr>
            </w:pPr>
            <w:r w:rsidRPr="003164D2">
              <w:rPr>
                <w:sz w:val="20"/>
                <w:szCs w:val="20"/>
              </w:rPr>
              <w:t>1.</w:t>
            </w:r>
          </w:p>
        </w:tc>
        <w:tc>
          <w:tcPr>
            <w:tcW w:w="1783" w:type="dxa"/>
            <w:shd w:val="clear" w:color="auto" w:fill="auto"/>
          </w:tcPr>
          <w:p w14:paraId="2F040B41" w14:textId="77777777" w:rsidR="00DB46A3" w:rsidRPr="003164D2" w:rsidRDefault="00797E65" w:rsidP="001F1498">
            <w:pPr>
              <w:spacing w:line="360" w:lineRule="auto"/>
              <w:rPr>
                <w:sz w:val="20"/>
                <w:szCs w:val="20"/>
              </w:rPr>
            </w:pPr>
            <w:r w:rsidRPr="003164D2">
              <w:rPr>
                <w:sz w:val="20"/>
                <w:szCs w:val="20"/>
              </w:rPr>
              <w:t>Hitesh Kumar Pant et al (2016)</w:t>
            </w:r>
          </w:p>
        </w:tc>
        <w:tc>
          <w:tcPr>
            <w:tcW w:w="3658" w:type="dxa"/>
            <w:shd w:val="clear" w:color="auto" w:fill="auto"/>
          </w:tcPr>
          <w:p w14:paraId="49308A9D" w14:textId="77777777" w:rsidR="003845F6" w:rsidRPr="003164D2" w:rsidRDefault="003845F6" w:rsidP="001F1498">
            <w:pPr>
              <w:spacing w:line="360" w:lineRule="auto"/>
              <w:rPr>
                <w:sz w:val="20"/>
                <w:szCs w:val="20"/>
              </w:rPr>
            </w:pPr>
            <w:r w:rsidRPr="003164D2">
              <w:rPr>
                <w:sz w:val="20"/>
                <w:szCs w:val="20"/>
              </w:rPr>
              <w:t>School of Management Studies &amp; Commerce</w:t>
            </w:r>
            <w:r w:rsidR="00B05DF3" w:rsidRPr="003164D2">
              <w:rPr>
                <w:sz w:val="20"/>
                <w:szCs w:val="20"/>
              </w:rPr>
              <w:t>, Uttarakhand Open University</w:t>
            </w:r>
          </w:p>
          <w:p w14:paraId="6642863E" w14:textId="77777777" w:rsidR="00797E65" w:rsidRPr="003164D2" w:rsidRDefault="00797E65" w:rsidP="001F1498">
            <w:pPr>
              <w:spacing w:line="360" w:lineRule="auto"/>
              <w:rPr>
                <w:sz w:val="20"/>
                <w:szCs w:val="20"/>
              </w:rPr>
            </w:pPr>
            <w:r w:rsidRPr="003164D2">
              <w:rPr>
                <w:sz w:val="20"/>
                <w:szCs w:val="20"/>
              </w:rPr>
              <w:t>Quantitative Techniques in Management</w:t>
            </w:r>
            <w:r w:rsidR="00FA2886" w:rsidRPr="003164D2">
              <w:rPr>
                <w:sz w:val="20"/>
                <w:szCs w:val="20"/>
              </w:rPr>
              <w:t xml:space="preserve"> (SLM)</w:t>
            </w:r>
            <w:r w:rsidR="001003EC" w:rsidRPr="003164D2">
              <w:rPr>
                <w:sz w:val="20"/>
                <w:szCs w:val="20"/>
              </w:rPr>
              <w:t xml:space="preserve"> MS-104</w:t>
            </w:r>
          </w:p>
          <w:p w14:paraId="2124F73B" w14:textId="77777777" w:rsidR="00FA2886" w:rsidRPr="003164D2" w:rsidRDefault="00797E65" w:rsidP="001F1498">
            <w:pPr>
              <w:spacing w:line="360" w:lineRule="auto"/>
              <w:rPr>
                <w:sz w:val="20"/>
                <w:szCs w:val="20"/>
              </w:rPr>
            </w:pPr>
            <w:r w:rsidRPr="003164D2">
              <w:rPr>
                <w:sz w:val="20"/>
                <w:szCs w:val="20"/>
              </w:rPr>
              <w:t>Block - I Block Title : Introduction to Statistics (Edited)</w:t>
            </w:r>
            <w:r w:rsidR="00902445" w:rsidRPr="003164D2">
              <w:rPr>
                <w:sz w:val="20"/>
                <w:szCs w:val="20"/>
              </w:rPr>
              <w:t xml:space="preserve"> </w:t>
            </w:r>
          </w:p>
          <w:p w14:paraId="222D4BD5" w14:textId="77777777" w:rsidR="00F02678" w:rsidRPr="003164D2" w:rsidRDefault="00902445" w:rsidP="001F1498">
            <w:pPr>
              <w:spacing w:line="360" w:lineRule="auto"/>
              <w:rPr>
                <w:sz w:val="20"/>
                <w:szCs w:val="20"/>
              </w:rPr>
            </w:pPr>
            <w:r w:rsidRPr="003164D2">
              <w:rPr>
                <w:sz w:val="20"/>
                <w:szCs w:val="20"/>
              </w:rPr>
              <w:t xml:space="preserve">Unit I: Introduction to Statistics </w:t>
            </w:r>
            <w:r w:rsidR="00B84033" w:rsidRPr="003164D2">
              <w:rPr>
                <w:sz w:val="20"/>
                <w:szCs w:val="20"/>
              </w:rPr>
              <w:t xml:space="preserve">  </w:t>
            </w:r>
            <w:r w:rsidRPr="003164D2">
              <w:rPr>
                <w:sz w:val="20"/>
                <w:szCs w:val="20"/>
              </w:rPr>
              <w:t>Business Statistics – Concept, Significance and Limitations</w:t>
            </w:r>
            <w:r w:rsidR="00B84033" w:rsidRPr="003164D2">
              <w:rPr>
                <w:sz w:val="20"/>
                <w:szCs w:val="20"/>
              </w:rPr>
              <w:t xml:space="preserve"> pp. 01</w:t>
            </w:r>
          </w:p>
          <w:p w14:paraId="3EC2E31A" w14:textId="77777777" w:rsidR="00F02678" w:rsidRPr="003164D2" w:rsidRDefault="00902445" w:rsidP="001F1498">
            <w:pPr>
              <w:spacing w:line="360" w:lineRule="auto"/>
              <w:rPr>
                <w:sz w:val="20"/>
                <w:szCs w:val="20"/>
              </w:rPr>
            </w:pPr>
            <w:r w:rsidRPr="003164D2">
              <w:rPr>
                <w:sz w:val="20"/>
                <w:szCs w:val="20"/>
              </w:rPr>
              <w:t xml:space="preserve"> Unit II: Data – Types and Classification Primary and Secondary Data, Classification and Tabulation</w:t>
            </w:r>
            <w:r w:rsidR="00B84033" w:rsidRPr="003164D2">
              <w:rPr>
                <w:sz w:val="20"/>
                <w:szCs w:val="20"/>
              </w:rPr>
              <w:t xml:space="preserve"> pp.02-09</w:t>
            </w:r>
          </w:p>
          <w:p w14:paraId="558F232D" w14:textId="77777777" w:rsidR="00F02678" w:rsidRPr="003164D2" w:rsidRDefault="00902445" w:rsidP="001F1498">
            <w:pPr>
              <w:spacing w:line="360" w:lineRule="auto"/>
              <w:rPr>
                <w:sz w:val="20"/>
                <w:szCs w:val="20"/>
              </w:rPr>
            </w:pPr>
            <w:r w:rsidRPr="003164D2">
              <w:rPr>
                <w:sz w:val="20"/>
                <w:szCs w:val="20"/>
              </w:rPr>
              <w:t xml:space="preserve"> Unit III: Frequency Distribution and Graphical Representations</w:t>
            </w:r>
            <w:r w:rsidR="00B84033" w:rsidRPr="003164D2">
              <w:rPr>
                <w:sz w:val="20"/>
                <w:szCs w:val="20"/>
              </w:rPr>
              <w:t xml:space="preserve"> pp. 10-34</w:t>
            </w:r>
          </w:p>
          <w:p w14:paraId="6F45612B" w14:textId="77777777" w:rsidR="00F02678" w:rsidRPr="003164D2" w:rsidRDefault="00902445" w:rsidP="001F1498">
            <w:pPr>
              <w:spacing w:line="360" w:lineRule="auto"/>
              <w:rPr>
                <w:sz w:val="20"/>
                <w:szCs w:val="20"/>
              </w:rPr>
            </w:pPr>
            <w:r w:rsidRPr="003164D2">
              <w:rPr>
                <w:sz w:val="20"/>
                <w:szCs w:val="20"/>
              </w:rPr>
              <w:t xml:space="preserve"> Unit IV: Measures of Central Tendency Mean, Median, Mode and Quartile</w:t>
            </w:r>
            <w:r w:rsidR="00B84033" w:rsidRPr="003164D2">
              <w:rPr>
                <w:sz w:val="20"/>
                <w:szCs w:val="20"/>
              </w:rPr>
              <w:t xml:space="preserve"> pp.35-50</w:t>
            </w:r>
          </w:p>
          <w:p w14:paraId="53AD9712" w14:textId="77777777" w:rsidR="00DB46A3" w:rsidRPr="003164D2" w:rsidRDefault="00902445" w:rsidP="001F1498">
            <w:pPr>
              <w:spacing w:line="360" w:lineRule="auto"/>
              <w:rPr>
                <w:sz w:val="20"/>
                <w:szCs w:val="20"/>
              </w:rPr>
            </w:pPr>
            <w:r w:rsidRPr="003164D2">
              <w:rPr>
                <w:sz w:val="20"/>
                <w:szCs w:val="20"/>
              </w:rPr>
              <w:t xml:space="preserve"> Unit V: Measures of Dispersion Range, Mean Deviation, Standard Deviation</w:t>
            </w:r>
            <w:r w:rsidR="00B84033" w:rsidRPr="003164D2">
              <w:rPr>
                <w:sz w:val="20"/>
                <w:szCs w:val="20"/>
              </w:rPr>
              <w:t xml:space="preserve"> pp.51-86</w:t>
            </w:r>
          </w:p>
        </w:tc>
        <w:tc>
          <w:tcPr>
            <w:tcW w:w="2160" w:type="dxa"/>
            <w:shd w:val="clear" w:color="auto" w:fill="auto"/>
          </w:tcPr>
          <w:p w14:paraId="45896F78" w14:textId="77777777" w:rsidR="00DB46A3" w:rsidRPr="003164D2" w:rsidRDefault="00797E65" w:rsidP="001F1498">
            <w:pPr>
              <w:spacing w:line="360" w:lineRule="auto"/>
              <w:rPr>
                <w:sz w:val="20"/>
                <w:szCs w:val="20"/>
              </w:rPr>
            </w:pPr>
            <w:r w:rsidRPr="003164D2">
              <w:rPr>
                <w:sz w:val="20"/>
                <w:szCs w:val="20"/>
              </w:rPr>
              <w:t>Uttarakhand Open University, Haldwani, Nainital - 263 139 Printed at : Laxmi Publications (P) Ltd., New Delhi</w:t>
            </w:r>
          </w:p>
        </w:tc>
        <w:tc>
          <w:tcPr>
            <w:tcW w:w="1440" w:type="dxa"/>
            <w:shd w:val="clear" w:color="auto" w:fill="auto"/>
          </w:tcPr>
          <w:p w14:paraId="448637F1" w14:textId="77777777" w:rsidR="00DB46A3" w:rsidRPr="003164D2" w:rsidRDefault="00F56A99" w:rsidP="001F1498">
            <w:pPr>
              <w:spacing w:line="360" w:lineRule="auto"/>
              <w:rPr>
                <w:sz w:val="20"/>
                <w:szCs w:val="20"/>
              </w:rPr>
            </w:pPr>
            <w:r w:rsidRPr="003164D2">
              <w:rPr>
                <w:sz w:val="20"/>
                <w:szCs w:val="20"/>
              </w:rPr>
              <w:t xml:space="preserve"> </w:t>
            </w:r>
            <w:r w:rsidRPr="00A5239F">
              <w:rPr>
                <w:sz w:val="22"/>
                <w:szCs w:val="22"/>
              </w:rPr>
              <w:t>978-93-85740-10-7</w:t>
            </w:r>
            <w:r w:rsidR="006C5A26" w:rsidRPr="00A5239F">
              <w:rPr>
                <w:sz w:val="22"/>
                <w:szCs w:val="22"/>
              </w:rPr>
              <w:t xml:space="preserve"> </w:t>
            </w:r>
            <w:r w:rsidR="006C5A26" w:rsidRPr="003164D2">
              <w:rPr>
                <w:sz w:val="20"/>
                <w:szCs w:val="20"/>
              </w:rPr>
              <w:t>(</w:t>
            </w:r>
            <w:r w:rsidR="00797E65" w:rsidRPr="003164D2">
              <w:rPr>
                <w:sz w:val="20"/>
                <w:szCs w:val="20"/>
              </w:rPr>
              <w:t>2016</w:t>
            </w:r>
            <w:r w:rsidR="006C5A26" w:rsidRPr="003164D2">
              <w:rPr>
                <w:sz w:val="20"/>
                <w:szCs w:val="20"/>
              </w:rPr>
              <w:t>)</w:t>
            </w:r>
          </w:p>
          <w:p w14:paraId="6C1D0139" w14:textId="77777777" w:rsidR="00797E65" w:rsidRPr="003164D2" w:rsidRDefault="00797E65" w:rsidP="001F1498">
            <w:pPr>
              <w:spacing w:line="360" w:lineRule="auto"/>
              <w:rPr>
                <w:sz w:val="20"/>
                <w:szCs w:val="20"/>
              </w:rPr>
            </w:pPr>
          </w:p>
          <w:p w14:paraId="2FC4DE65" w14:textId="77777777" w:rsidR="00797E65" w:rsidRPr="003164D2" w:rsidRDefault="00797E65" w:rsidP="001F1498">
            <w:pPr>
              <w:spacing w:line="360" w:lineRule="auto"/>
              <w:rPr>
                <w:sz w:val="20"/>
                <w:szCs w:val="20"/>
              </w:rPr>
            </w:pPr>
          </w:p>
          <w:p w14:paraId="2E9497BE" w14:textId="77777777" w:rsidR="00797E65" w:rsidRPr="003164D2" w:rsidRDefault="00797E65" w:rsidP="001F1498">
            <w:pPr>
              <w:spacing w:line="360" w:lineRule="auto"/>
              <w:rPr>
                <w:sz w:val="20"/>
                <w:szCs w:val="20"/>
              </w:rPr>
            </w:pPr>
          </w:p>
          <w:p w14:paraId="158E1FB4" w14:textId="77777777" w:rsidR="00797E65" w:rsidRPr="003164D2" w:rsidRDefault="00797E65" w:rsidP="001F1498">
            <w:pPr>
              <w:spacing w:line="360" w:lineRule="auto"/>
              <w:rPr>
                <w:sz w:val="20"/>
                <w:szCs w:val="20"/>
              </w:rPr>
            </w:pPr>
          </w:p>
          <w:p w14:paraId="08630167" w14:textId="77777777" w:rsidR="00797E65" w:rsidRPr="003164D2" w:rsidRDefault="00797E65" w:rsidP="001F1498">
            <w:pPr>
              <w:spacing w:line="360" w:lineRule="auto"/>
              <w:rPr>
                <w:sz w:val="20"/>
                <w:szCs w:val="20"/>
              </w:rPr>
            </w:pPr>
          </w:p>
          <w:p w14:paraId="59398B0F" w14:textId="77777777" w:rsidR="00797E65" w:rsidRPr="003164D2" w:rsidRDefault="00797E65" w:rsidP="001F1498">
            <w:pPr>
              <w:spacing w:line="360" w:lineRule="auto"/>
              <w:rPr>
                <w:sz w:val="20"/>
                <w:szCs w:val="20"/>
              </w:rPr>
            </w:pPr>
          </w:p>
          <w:p w14:paraId="0F989299" w14:textId="77777777" w:rsidR="00797E65" w:rsidRPr="003164D2" w:rsidRDefault="00797E65" w:rsidP="001F1498">
            <w:pPr>
              <w:spacing w:line="360" w:lineRule="auto"/>
              <w:rPr>
                <w:sz w:val="20"/>
                <w:szCs w:val="20"/>
              </w:rPr>
            </w:pPr>
          </w:p>
        </w:tc>
      </w:tr>
      <w:tr w:rsidR="007A3561" w:rsidRPr="003164D2" w14:paraId="6E09B3E6" w14:textId="77777777" w:rsidTr="007A3561">
        <w:trPr>
          <w:trHeight w:val="2888"/>
        </w:trPr>
        <w:tc>
          <w:tcPr>
            <w:tcW w:w="877" w:type="dxa"/>
            <w:shd w:val="clear" w:color="auto" w:fill="auto"/>
          </w:tcPr>
          <w:p w14:paraId="1161514A" w14:textId="77777777" w:rsidR="007A3561" w:rsidRPr="003164D2" w:rsidRDefault="007A3561" w:rsidP="001F1498">
            <w:pPr>
              <w:spacing w:line="360" w:lineRule="auto"/>
              <w:rPr>
                <w:sz w:val="20"/>
                <w:szCs w:val="20"/>
              </w:rPr>
            </w:pPr>
            <w:r w:rsidRPr="003164D2">
              <w:rPr>
                <w:sz w:val="20"/>
                <w:szCs w:val="20"/>
              </w:rPr>
              <w:lastRenderedPageBreak/>
              <w:t>2.</w:t>
            </w:r>
          </w:p>
        </w:tc>
        <w:tc>
          <w:tcPr>
            <w:tcW w:w="1783" w:type="dxa"/>
            <w:shd w:val="clear" w:color="auto" w:fill="auto"/>
          </w:tcPr>
          <w:p w14:paraId="5D7835B5" w14:textId="77777777" w:rsidR="007A3561" w:rsidRPr="003164D2" w:rsidRDefault="007A3561" w:rsidP="001F1498">
            <w:pPr>
              <w:spacing w:line="360" w:lineRule="auto"/>
              <w:rPr>
                <w:sz w:val="20"/>
                <w:szCs w:val="20"/>
              </w:rPr>
            </w:pPr>
            <w:r w:rsidRPr="003164D2">
              <w:rPr>
                <w:sz w:val="20"/>
                <w:szCs w:val="20"/>
              </w:rPr>
              <w:t>Hitesh Kumar Pant et al (2016)</w:t>
            </w:r>
          </w:p>
        </w:tc>
        <w:tc>
          <w:tcPr>
            <w:tcW w:w="3658" w:type="dxa"/>
            <w:shd w:val="clear" w:color="auto" w:fill="auto"/>
          </w:tcPr>
          <w:p w14:paraId="67B158F0" w14:textId="77777777" w:rsidR="00625D1B" w:rsidRPr="00C52305" w:rsidRDefault="00625D1B" w:rsidP="001F1498">
            <w:pPr>
              <w:spacing w:line="360" w:lineRule="auto"/>
              <w:rPr>
                <w:sz w:val="22"/>
                <w:szCs w:val="22"/>
              </w:rPr>
            </w:pPr>
            <w:r w:rsidRPr="00C52305">
              <w:rPr>
                <w:sz w:val="22"/>
                <w:szCs w:val="22"/>
              </w:rPr>
              <w:t>School of Management Studies &amp; Commerce</w:t>
            </w:r>
            <w:r w:rsidR="00B05DF3" w:rsidRPr="00C52305">
              <w:rPr>
                <w:sz w:val="22"/>
                <w:szCs w:val="22"/>
              </w:rPr>
              <w:t>, Uttarakhand Open University</w:t>
            </w:r>
          </w:p>
          <w:p w14:paraId="19ADD684" w14:textId="77777777" w:rsidR="007A3561" w:rsidRPr="00C52305" w:rsidRDefault="007A3561" w:rsidP="001F1498">
            <w:pPr>
              <w:spacing w:line="360" w:lineRule="auto"/>
              <w:rPr>
                <w:sz w:val="22"/>
                <w:szCs w:val="22"/>
              </w:rPr>
            </w:pPr>
            <w:r w:rsidRPr="00C52305">
              <w:rPr>
                <w:sz w:val="22"/>
                <w:szCs w:val="22"/>
              </w:rPr>
              <w:t>Quantitative Techniques in Management</w:t>
            </w:r>
            <w:r w:rsidR="00B60417" w:rsidRPr="00C52305">
              <w:rPr>
                <w:sz w:val="22"/>
                <w:szCs w:val="22"/>
              </w:rPr>
              <w:t xml:space="preserve"> (SLM) MS-104</w:t>
            </w:r>
          </w:p>
          <w:p w14:paraId="3D0B4BF0" w14:textId="77777777" w:rsidR="00F02678" w:rsidRPr="00C52305" w:rsidRDefault="00F02678" w:rsidP="001F1498">
            <w:pPr>
              <w:spacing w:line="360" w:lineRule="auto"/>
              <w:rPr>
                <w:sz w:val="22"/>
                <w:szCs w:val="22"/>
              </w:rPr>
            </w:pPr>
            <w:r w:rsidRPr="00C52305">
              <w:rPr>
                <w:sz w:val="22"/>
                <w:szCs w:val="22"/>
              </w:rPr>
              <w:t xml:space="preserve">Block - II Block Title : Measurement of Variation, Correlation and Regression </w:t>
            </w:r>
            <w:r w:rsidR="00F56A99" w:rsidRPr="00C52305">
              <w:rPr>
                <w:sz w:val="22"/>
                <w:szCs w:val="22"/>
              </w:rPr>
              <w:t>(Edited)</w:t>
            </w:r>
          </w:p>
          <w:p w14:paraId="756D02B0" w14:textId="77777777" w:rsidR="00F02678" w:rsidRPr="00C52305" w:rsidRDefault="00FA2886" w:rsidP="001F1498">
            <w:pPr>
              <w:spacing w:line="360" w:lineRule="auto"/>
              <w:rPr>
                <w:sz w:val="22"/>
                <w:szCs w:val="22"/>
              </w:rPr>
            </w:pPr>
            <w:r w:rsidRPr="00C52305">
              <w:rPr>
                <w:sz w:val="22"/>
                <w:szCs w:val="22"/>
              </w:rPr>
              <w:t>VI: Measures of Skewness, Kurtosis and Moments</w:t>
            </w:r>
            <w:r w:rsidR="00032591" w:rsidRPr="00C52305">
              <w:rPr>
                <w:sz w:val="22"/>
                <w:szCs w:val="22"/>
              </w:rPr>
              <w:t xml:space="preserve"> pp.109</w:t>
            </w:r>
          </w:p>
          <w:p w14:paraId="720D053B" w14:textId="77777777" w:rsidR="00F02678" w:rsidRPr="00C52305" w:rsidRDefault="00FA2886" w:rsidP="001F1498">
            <w:pPr>
              <w:spacing w:line="360" w:lineRule="auto"/>
              <w:rPr>
                <w:sz w:val="22"/>
                <w:szCs w:val="22"/>
              </w:rPr>
            </w:pPr>
            <w:r w:rsidRPr="00C52305">
              <w:rPr>
                <w:sz w:val="22"/>
                <w:szCs w:val="22"/>
              </w:rPr>
              <w:t xml:space="preserve"> Unit VII: Correlation Correlation–Karl Pearson and Rank Correlation-Partial-Multiple Unit </w:t>
            </w:r>
            <w:r w:rsidR="00565C3E" w:rsidRPr="00C52305">
              <w:rPr>
                <w:sz w:val="22"/>
                <w:szCs w:val="22"/>
              </w:rPr>
              <w:t xml:space="preserve"> pp.148 </w:t>
            </w:r>
            <w:r w:rsidRPr="00C52305">
              <w:rPr>
                <w:sz w:val="22"/>
                <w:szCs w:val="22"/>
              </w:rPr>
              <w:t xml:space="preserve">VIII: Regression Analysis and Properties of Regression Coefficients Properties of Regression Coefficients and Relationship between Regression and Correlation Unit </w:t>
            </w:r>
            <w:r w:rsidR="00565C3E" w:rsidRPr="00C52305">
              <w:rPr>
                <w:sz w:val="22"/>
                <w:szCs w:val="22"/>
              </w:rPr>
              <w:t>pp. 180</w:t>
            </w:r>
          </w:p>
          <w:p w14:paraId="788EACD4" w14:textId="77777777" w:rsidR="007A3561" w:rsidRPr="003164D2" w:rsidRDefault="00FA2886" w:rsidP="001F1498">
            <w:pPr>
              <w:spacing w:line="360" w:lineRule="auto"/>
              <w:rPr>
                <w:sz w:val="20"/>
                <w:szCs w:val="20"/>
              </w:rPr>
            </w:pPr>
            <w:r w:rsidRPr="00C52305">
              <w:rPr>
                <w:sz w:val="22"/>
                <w:szCs w:val="22"/>
              </w:rPr>
              <w:t>IX: Times Series Analysis</w:t>
            </w:r>
            <w:r w:rsidR="00565C3E" w:rsidRPr="00C52305">
              <w:rPr>
                <w:sz w:val="22"/>
                <w:szCs w:val="22"/>
              </w:rPr>
              <w:t xml:space="preserve"> pp.199</w:t>
            </w:r>
          </w:p>
        </w:tc>
        <w:tc>
          <w:tcPr>
            <w:tcW w:w="2160" w:type="dxa"/>
            <w:shd w:val="clear" w:color="auto" w:fill="auto"/>
          </w:tcPr>
          <w:p w14:paraId="14893FB9" w14:textId="77777777" w:rsidR="007A3561" w:rsidRPr="003164D2" w:rsidRDefault="007A3561" w:rsidP="001F1498">
            <w:pPr>
              <w:spacing w:line="360" w:lineRule="auto"/>
              <w:rPr>
                <w:sz w:val="20"/>
                <w:szCs w:val="20"/>
              </w:rPr>
            </w:pPr>
            <w:r w:rsidRPr="00A5239F">
              <w:rPr>
                <w:sz w:val="22"/>
                <w:szCs w:val="22"/>
              </w:rPr>
              <w:t xml:space="preserve">Uttarakhand Open University, Haldwani, Nainital - 263 139 </w:t>
            </w:r>
            <w:r w:rsidRPr="003164D2">
              <w:rPr>
                <w:sz w:val="20"/>
                <w:szCs w:val="20"/>
              </w:rPr>
              <w:t>Printed at : Laxmi Publications (P) Ltd., New Delhi</w:t>
            </w:r>
          </w:p>
        </w:tc>
        <w:tc>
          <w:tcPr>
            <w:tcW w:w="1440" w:type="dxa"/>
            <w:shd w:val="clear" w:color="auto" w:fill="auto"/>
          </w:tcPr>
          <w:p w14:paraId="705E55AD" w14:textId="77777777" w:rsidR="00F56A99" w:rsidRPr="003164D2" w:rsidRDefault="00F56A99" w:rsidP="001F1498">
            <w:pPr>
              <w:spacing w:line="360" w:lineRule="auto"/>
              <w:rPr>
                <w:sz w:val="20"/>
                <w:szCs w:val="20"/>
              </w:rPr>
            </w:pPr>
            <w:r w:rsidRPr="003164D2">
              <w:rPr>
                <w:sz w:val="20"/>
                <w:szCs w:val="20"/>
              </w:rPr>
              <w:t xml:space="preserve"> </w:t>
            </w:r>
            <w:r w:rsidRPr="00764604">
              <w:rPr>
                <w:sz w:val="22"/>
                <w:szCs w:val="22"/>
              </w:rPr>
              <w:t>978-93-85740-10-7</w:t>
            </w:r>
            <w:r w:rsidR="00720FE4" w:rsidRPr="00764604">
              <w:rPr>
                <w:sz w:val="22"/>
                <w:szCs w:val="22"/>
              </w:rPr>
              <w:t xml:space="preserve"> </w:t>
            </w:r>
            <w:r w:rsidR="006763DA" w:rsidRPr="00764604">
              <w:rPr>
                <w:sz w:val="22"/>
                <w:szCs w:val="22"/>
              </w:rPr>
              <w:t xml:space="preserve"> </w:t>
            </w:r>
            <w:r w:rsidR="006C5A26" w:rsidRPr="003164D2">
              <w:rPr>
                <w:sz w:val="20"/>
                <w:szCs w:val="20"/>
              </w:rPr>
              <w:t>(</w:t>
            </w:r>
            <w:r w:rsidRPr="003164D2">
              <w:rPr>
                <w:sz w:val="20"/>
                <w:szCs w:val="20"/>
              </w:rPr>
              <w:t>2016</w:t>
            </w:r>
            <w:r w:rsidR="006C5A26" w:rsidRPr="003164D2">
              <w:rPr>
                <w:sz w:val="20"/>
                <w:szCs w:val="20"/>
              </w:rPr>
              <w:t>)</w:t>
            </w:r>
          </w:p>
        </w:tc>
      </w:tr>
      <w:tr w:rsidR="00F56A99" w:rsidRPr="003164D2" w14:paraId="7AE0EC4E" w14:textId="77777777" w:rsidTr="007A3561">
        <w:trPr>
          <w:trHeight w:val="2888"/>
        </w:trPr>
        <w:tc>
          <w:tcPr>
            <w:tcW w:w="877" w:type="dxa"/>
            <w:shd w:val="clear" w:color="auto" w:fill="auto"/>
          </w:tcPr>
          <w:p w14:paraId="054767AF" w14:textId="77777777" w:rsidR="00F56A99" w:rsidRPr="003164D2" w:rsidRDefault="00F56A99" w:rsidP="001F1498">
            <w:pPr>
              <w:spacing w:line="360" w:lineRule="auto"/>
              <w:rPr>
                <w:sz w:val="20"/>
                <w:szCs w:val="20"/>
              </w:rPr>
            </w:pPr>
            <w:r w:rsidRPr="003164D2">
              <w:rPr>
                <w:sz w:val="20"/>
                <w:szCs w:val="20"/>
              </w:rPr>
              <w:t>3.</w:t>
            </w:r>
          </w:p>
        </w:tc>
        <w:tc>
          <w:tcPr>
            <w:tcW w:w="1783" w:type="dxa"/>
            <w:shd w:val="clear" w:color="auto" w:fill="auto"/>
          </w:tcPr>
          <w:p w14:paraId="1F61520F" w14:textId="77777777" w:rsidR="00F56A99" w:rsidRPr="003164D2" w:rsidRDefault="00F56A99" w:rsidP="001F1498">
            <w:pPr>
              <w:spacing w:line="360" w:lineRule="auto"/>
              <w:rPr>
                <w:sz w:val="20"/>
                <w:szCs w:val="20"/>
              </w:rPr>
            </w:pPr>
            <w:r w:rsidRPr="003164D2">
              <w:rPr>
                <w:sz w:val="20"/>
                <w:szCs w:val="20"/>
              </w:rPr>
              <w:t>Hitesh Kumar Pant et al (2016)</w:t>
            </w:r>
          </w:p>
        </w:tc>
        <w:tc>
          <w:tcPr>
            <w:tcW w:w="3658" w:type="dxa"/>
            <w:shd w:val="clear" w:color="auto" w:fill="auto"/>
          </w:tcPr>
          <w:p w14:paraId="7395C6BD" w14:textId="77777777" w:rsidR="00625D1B" w:rsidRPr="003164D2" w:rsidRDefault="00625D1B" w:rsidP="001F1498">
            <w:pPr>
              <w:spacing w:line="360" w:lineRule="auto"/>
              <w:rPr>
                <w:sz w:val="20"/>
                <w:szCs w:val="20"/>
              </w:rPr>
            </w:pPr>
            <w:r w:rsidRPr="003164D2">
              <w:rPr>
                <w:sz w:val="20"/>
                <w:szCs w:val="20"/>
              </w:rPr>
              <w:t>School of Management Studies &amp; Commerce</w:t>
            </w:r>
            <w:r w:rsidR="00B05DF3" w:rsidRPr="003164D2">
              <w:rPr>
                <w:sz w:val="20"/>
                <w:szCs w:val="20"/>
              </w:rPr>
              <w:t>, Uttarakhand Open University</w:t>
            </w:r>
          </w:p>
          <w:p w14:paraId="53F630D4" w14:textId="77777777" w:rsidR="00F56A99" w:rsidRPr="003164D2" w:rsidRDefault="00F56A99" w:rsidP="001F1498">
            <w:pPr>
              <w:spacing w:line="360" w:lineRule="auto"/>
              <w:rPr>
                <w:sz w:val="20"/>
                <w:szCs w:val="20"/>
              </w:rPr>
            </w:pPr>
            <w:r w:rsidRPr="003164D2">
              <w:rPr>
                <w:sz w:val="20"/>
                <w:szCs w:val="20"/>
              </w:rPr>
              <w:t>Quantitative Techniques in Management (SLM) MS-104</w:t>
            </w:r>
          </w:p>
          <w:p w14:paraId="26BC0BB6" w14:textId="77777777" w:rsidR="005D116A" w:rsidRPr="003164D2" w:rsidRDefault="00F56A99" w:rsidP="001F1498">
            <w:pPr>
              <w:spacing w:line="360" w:lineRule="auto"/>
              <w:rPr>
                <w:sz w:val="20"/>
                <w:szCs w:val="20"/>
              </w:rPr>
            </w:pPr>
            <w:r w:rsidRPr="003164D2">
              <w:rPr>
                <w:sz w:val="20"/>
                <w:szCs w:val="20"/>
              </w:rPr>
              <w:t xml:space="preserve">Block - III Block </w:t>
            </w:r>
            <w:r w:rsidR="005D116A" w:rsidRPr="003164D2">
              <w:rPr>
                <w:sz w:val="20"/>
                <w:szCs w:val="20"/>
              </w:rPr>
              <w:t>Title:</w:t>
            </w:r>
            <w:r w:rsidRPr="003164D2">
              <w:rPr>
                <w:sz w:val="20"/>
                <w:szCs w:val="20"/>
              </w:rPr>
              <w:t xml:space="preserve">  Probability and Distribution</w:t>
            </w:r>
            <w:r w:rsidR="005D116A" w:rsidRPr="003164D2">
              <w:rPr>
                <w:sz w:val="20"/>
                <w:szCs w:val="20"/>
              </w:rPr>
              <w:t xml:space="preserve"> (Edited) </w:t>
            </w:r>
          </w:p>
          <w:p w14:paraId="1719FEAA" w14:textId="77777777" w:rsidR="005D116A" w:rsidRPr="003164D2" w:rsidRDefault="005D116A" w:rsidP="001F1498">
            <w:pPr>
              <w:spacing w:line="360" w:lineRule="auto"/>
              <w:rPr>
                <w:sz w:val="20"/>
                <w:szCs w:val="20"/>
              </w:rPr>
            </w:pPr>
            <w:r w:rsidRPr="003164D2">
              <w:rPr>
                <w:sz w:val="20"/>
                <w:szCs w:val="20"/>
              </w:rPr>
              <w:t>Unit X</w:t>
            </w:r>
          </w:p>
          <w:p w14:paraId="5B4B866A" w14:textId="77777777" w:rsidR="005D116A" w:rsidRPr="003164D2" w:rsidRDefault="005D116A" w:rsidP="001F1498">
            <w:pPr>
              <w:spacing w:line="360" w:lineRule="auto"/>
              <w:rPr>
                <w:sz w:val="20"/>
                <w:szCs w:val="20"/>
              </w:rPr>
            </w:pPr>
            <w:r w:rsidRPr="003164D2">
              <w:rPr>
                <w:sz w:val="20"/>
                <w:szCs w:val="20"/>
              </w:rPr>
              <w:t xml:space="preserve"> Probability – Definition and Classification </w:t>
            </w:r>
            <w:r w:rsidR="00565C3E" w:rsidRPr="003164D2">
              <w:rPr>
                <w:sz w:val="20"/>
                <w:szCs w:val="20"/>
              </w:rPr>
              <w:t xml:space="preserve"> pp.249</w:t>
            </w:r>
            <w:r w:rsidRPr="003164D2">
              <w:rPr>
                <w:sz w:val="20"/>
                <w:szCs w:val="20"/>
              </w:rPr>
              <w:t xml:space="preserve"> </w:t>
            </w:r>
            <w:r w:rsidR="00565C3E" w:rsidRPr="003164D2">
              <w:rPr>
                <w:sz w:val="20"/>
                <w:szCs w:val="20"/>
              </w:rPr>
              <w:t xml:space="preserve"> </w:t>
            </w:r>
            <w:r w:rsidRPr="003164D2">
              <w:rPr>
                <w:sz w:val="20"/>
                <w:szCs w:val="20"/>
              </w:rPr>
              <w:t xml:space="preserve">Unit XI  Laws of Probability </w:t>
            </w:r>
            <w:r w:rsidR="00565C3E" w:rsidRPr="003164D2">
              <w:rPr>
                <w:sz w:val="20"/>
                <w:szCs w:val="20"/>
              </w:rPr>
              <w:t xml:space="preserve"> pp.271</w:t>
            </w:r>
          </w:p>
          <w:p w14:paraId="7B70755C" w14:textId="77777777" w:rsidR="005D116A" w:rsidRPr="003164D2" w:rsidRDefault="005D116A" w:rsidP="001F1498">
            <w:pPr>
              <w:spacing w:line="360" w:lineRule="auto"/>
              <w:rPr>
                <w:sz w:val="20"/>
                <w:szCs w:val="20"/>
              </w:rPr>
            </w:pPr>
            <w:r w:rsidRPr="003164D2">
              <w:rPr>
                <w:sz w:val="20"/>
                <w:szCs w:val="20"/>
              </w:rPr>
              <w:t xml:space="preserve"> Unit XII  Probability Distribution</w:t>
            </w:r>
            <w:r w:rsidR="008E7CD5" w:rsidRPr="003164D2">
              <w:rPr>
                <w:sz w:val="20"/>
                <w:szCs w:val="20"/>
              </w:rPr>
              <w:t xml:space="preserve"> pp.292 </w:t>
            </w:r>
            <w:r w:rsidRPr="003164D2">
              <w:rPr>
                <w:sz w:val="20"/>
                <w:szCs w:val="20"/>
              </w:rPr>
              <w:t xml:space="preserve">  Unit XIII</w:t>
            </w:r>
          </w:p>
          <w:p w14:paraId="245336FF" w14:textId="77777777" w:rsidR="005D116A" w:rsidRPr="003164D2" w:rsidRDefault="005D116A" w:rsidP="001F1498">
            <w:pPr>
              <w:spacing w:line="360" w:lineRule="auto"/>
              <w:rPr>
                <w:sz w:val="20"/>
                <w:szCs w:val="20"/>
              </w:rPr>
            </w:pPr>
            <w:r w:rsidRPr="003164D2">
              <w:rPr>
                <w:sz w:val="20"/>
                <w:szCs w:val="20"/>
              </w:rPr>
              <w:t xml:space="preserve"> Binomial Distribution </w:t>
            </w:r>
            <w:r w:rsidR="008E7CD5" w:rsidRPr="003164D2">
              <w:rPr>
                <w:sz w:val="20"/>
                <w:szCs w:val="20"/>
              </w:rPr>
              <w:t xml:space="preserve"> pp.310</w:t>
            </w:r>
          </w:p>
          <w:p w14:paraId="27718FC2" w14:textId="77777777" w:rsidR="00F56A99" w:rsidRPr="003164D2" w:rsidRDefault="005D116A" w:rsidP="001F1498">
            <w:pPr>
              <w:spacing w:line="360" w:lineRule="auto"/>
              <w:rPr>
                <w:sz w:val="20"/>
                <w:szCs w:val="20"/>
              </w:rPr>
            </w:pPr>
            <w:r w:rsidRPr="003164D2">
              <w:rPr>
                <w:sz w:val="20"/>
                <w:szCs w:val="20"/>
              </w:rPr>
              <w:t xml:space="preserve"> Unit XIV Normal and Poisson Distribution</w:t>
            </w:r>
            <w:r w:rsidR="008E7CD5" w:rsidRPr="003164D2">
              <w:rPr>
                <w:sz w:val="20"/>
                <w:szCs w:val="20"/>
              </w:rPr>
              <w:t xml:space="preserve"> pp.328</w:t>
            </w:r>
          </w:p>
        </w:tc>
        <w:tc>
          <w:tcPr>
            <w:tcW w:w="2160" w:type="dxa"/>
            <w:shd w:val="clear" w:color="auto" w:fill="auto"/>
          </w:tcPr>
          <w:p w14:paraId="4AA4C504" w14:textId="77777777" w:rsidR="00F56A99" w:rsidRPr="003164D2" w:rsidRDefault="00916718" w:rsidP="001F1498">
            <w:pPr>
              <w:spacing w:line="360" w:lineRule="auto"/>
              <w:rPr>
                <w:sz w:val="20"/>
                <w:szCs w:val="20"/>
              </w:rPr>
            </w:pPr>
            <w:r w:rsidRPr="003164D2">
              <w:rPr>
                <w:sz w:val="20"/>
                <w:szCs w:val="20"/>
              </w:rPr>
              <w:t>Uttarakhand Open University, Haldwani, Nainital - 263 139 Printed at : Laxmi Publications (P) Ltd., New Delhi</w:t>
            </w:r>
          </w:p>
        </w:tc>
        <w:tc>
          <w:tcPr>
            <w:tcW w:w="1440" w:type="dxa"/>
            <w:shd w:val="clear" w:color="auto" w:fill="auto"/>
          </w:tcPr>
          <w:p w14:paraId="2E27057E" w14:textId="77777777" w:rsidR="00F56A99" w:rsidRPr="00764604" w:rsidRDefault="00F56A99" w:rsidP="001F1498">
            <w:pPr>
              <w:spacing w:line="360" w:lineRule="auto"/>
              <w:rPr>
                <w:sz w:val="22"/>
                <w:szCs w:val="22"/>
              </w:rPr>
            </w:pPr>
            <w:r w:rsidRPr="00764604">
              <w:rPr>
                <w:sz w:val="22"/>
                <w:szCs w:val="22"/>
              </w:rPr>
              <w:t>978-93-85740-10-7</w:t>
            </w:r>
          </w:p>
          <w:p w14:paraId="2A0A80DA" w14:textId="77777777" w:rsidR="00F56A99" w:rsidRPr="003164D2" w:rsidRDefault="00720FE4" w:rsidP="001F1498">
            <w:pPr>
              <w:spacing w:line="360" w:lineRule="auto"/>
              <w:rPr>
                <w:sz w:val="20"/>
                <w:szCs w:val="20"/>
              </w:rPr>
            </w:pPr>
            <w:r w:rsidRPr="003164D2">
              <w:rPr>
                <w:sz w:val="20"/>
                <w:szCs w:val="20"/>
              </w:rPr>
              <w:t xml:space="preserve"> </w:t>
            </w:r>
            <w:r w:rsidR="006C5A26" w:rsidRPr="003164D2">
              <w:rPr>
                <w:sz w:val="20"/>
                <w:szCs w:val="20"/>
              </w:rPr>
              <w:t>(</w:t>
            </w:r>
            <w:r w:rsidR="00F56A99" w:rsidRPr="003164D2">
              <w:rPr>
                <w:sz w:val="20"/>
                <w:szCs w:val="20"/>
              </w:rPr>
              <w:t>2016</w:t>
            </w:r>
            <w:r w:rsidR="006C5A26" w:rsidRPr="003164D2">
              <w:rPr>
                <w:sz w:val="20"/>
                <w:szCs w:val="20"/>
              </w:rPr>
              <w:t>)</w:t>
            </w:r>
          </w:p>
          <w:p w14:paraId="6FFDE902" w14:textId="77777777" w:rsidR="00916718" w:rsidRPr="003164D2" w:rsidRDefault="00916718" w:rsidP="001F1498">
            <w:pPr>
              <w:spacing w:line="360" w:lineRule="auto"/>
              <w:rPr>
                <w:sz w:val="20"/>
                <w:szCs w:val="20"/>
              </w:rPr>
            </w:pPr>
          </w:p>
        </w:tc>
      </w:tr>
      <w:tr w:rsidR="00916718" w:rsidRPr="003164D2" w14:paraId="42FF6BDC" w14:textId="77777777" w:rsidTr="007A3561">
        <w:trPr>
          <w:trHeight w:val="2888"/>
        </w:trPr>
        <w:tc>
          <w:tcPr>
            <w:tcW w:w="877" w:type="dxa"/>
            <w:shd w:val="clear" w:color="auto" w:fill="auto"/>
          </w:tcPr>
          <w:p w14:paraId="21D672D6" w14:textId="77777777" w:rsidR="00916718" w:rsidRPr="003164D2" w:rsidRDefault="00916718" w:rsidP="001F1498">
            <w:pPr>
              <w:spacing w:line="360" w:lineRule="auto"/>
              <w:rPr>
                <w:sz w:val="20"/>
                <w:szCs w:val="20"/>
              </w:rPr>
            </w:pPr>
            <w:r w:rsidRPr="003164D2">
              <w:rPr>
                <w:sz w:val="20"/>
                <w:szCs w:val="20"/>
              </w:rPr>
              <w:lastRenderedPageBreak/>
              <w:t>4.</w:t>
            </w:r>
          </w:p>
        </w:tc>
        <w:tc>
          <w:tcPr>
            <w:tcW w:w="1783" w:type="dxa"/>
            <w:shd w:val="clear" w:color="auto" w:fill="auto"/>
          </w:tcPr>
          <w:p w14:paraId="3B003104" w14:textId="77777777" w:rsidR="00916718" w:rsidRPr="003164D2" w:rsidRDefault="00916718" w:rsidP="001F1498">
            <w:pPr>
              <w:spacing w:line="360" w:lineRule="auto"/>
              <w:rPr>
                <w:sz w:val="20"/>
                <w:szCs w:val="20"/>
              </w:rPr>
            </w:pPr>
            <w:r w:rsidRPr="003164D2">
              <w:rPr>
                <w:sz w:val="20"/>
                <w:szCs w:val="20"/>
              </w:rPr>
              <w:t>Hitesh Kumar Pant et al (2016)</w:t>
            </w:r>
          </w:p>
        </w:tc>
        <w:tc>
          <w:tcPr>
            <w:tcW w:w="3658" w:type="dxa"/>
            <w:shd w:val="clear" w:color="auto" w:fill="auto"/>
          </w:tcPr>
          <w:p w14:paraId="116545EA" w14:textId="77777777" w:rsidR="006763DA" w:rsidRPr="00A5239F" w:rsidRDefault="006763DA" w:rsidP="001F1498">
            <w:pPr>
              <w:spacing w:line="360" w:lineRule="auto"/>
              <w:rPr>
                <w:sz w:val="22"/>
                <w:szCs w:val="22"/>
              </w:rPr>
            </w:pPr>
            <w:r w:rsidRPr="00A5239F">
              <w:rPr>
                <w:sz w:val="22"/>
                <w:szCs w:val="22"/>
              </w:rPr>
              <w:t>School of Management Studies &amp; Commerce</w:t>
            </w:r>
            <w:r w:rsidR="00B05DF3" w:rsidRPr="00A5239F">
              <w:rPr>
                <w:sz w:val="22"/>
                <w:szCs w:val="22"/>
              </w:rPr>
              <w:t xml:space="preserve"> ,Uttarakhand Open University</w:t>
            </w:r>
          </w:p>
          <w:p w14:paraId="7537E537" w14:textId="77777777" w:rsidR="00916718" w:rsidRPr="00A5239F" w:rsidRDefault="00916718" w:rsidP="001F1498">
            <w:pPr>
              <w:spacing w:line="360" w:lineRule="auto"/>
              <w:rPr>
                <w:sz w:val="22"/>
                <w:szCs w:val="22"/>
              </w:rPr>
            </w:pPr>
            <w:r w:rsidRPr="00A5239F">
              <w:rPr>
                <w:sz w:val="22"/>
                <w:szCs w:val="22"/>
              </w:rPr>
              <w:t>Quantitative Techniques in Management (SLM) MS-104</w:t>
            </w:r>
          </w:p>
          <w:p w14:paraId="7C616C8F" w14:textId="77777777" w:rsidR="00BF3E7C" w:rsidRPr="00A5239F" w:rsidRDefault="00916718" w:rsidP="001F1498">
            <w:pPr>
              <w:spacing w:line="360" w:lineRule="auto"/>
              <w:rPr>
                <w:sz w:val="22"/>
                <w:szCs w:val="22"/>
              </w:rPr>
            </w:pPr>
            <w:r w:rsidRPr="00A5239F">
              <w:rPr>
                <w:sz w:val="22"/>
                <w:szCs w:val="22"/>
              </w:rPr>
              <w:t xml:space="preserve">Block - IV Block Title : Operation </w:t>
            </w:r>
            <w:r w:rsidR="006763DA" w:rsidRPr="00A5239F">
              <w:rPr>
                <w:sz w:val="22"/>
                <w:szCs w:val="22"/>
              </w:rPr>
              <w:t>Research</w:t>
            </w:r>
            <w:r w:rsidR="00BF3E7C" w:rsidRPr="00A5239F">
              <w:rPr>
                <w:sz w:val="22"/>
                <w:szCs w:val="22"/>
              </w:rPr>
              <w:t xml:space="preserve"> </w:t>
            </w:r>
          </w:p>
          <w:p w14:paraId="408E9446" w14:textId="77777777" w:rsidR="000875AB" w:rsidRPr="00A5239F" w:rsidRDefault="00BF3E7C" w:rsidP="001F1498">
            <w:pPr>
              <w:spacing w:line="360" w:lineRule="auto"/>
              <w:rPr>
                <w:sz w:val="22"/>
                <w:szCs w:val="22"/>
              </w:rPr>
            </w:pPr>
            <w:r w:rsidRPr="00A5239F">
              <w:rPr>
                <w:sz w:val="22"/>
                <w:szCs w:val="22"/>
              </w:rPr>
              <w:t xml:space="preserve"> Unit XV Linear Programming pp. 355 Unit XVI Transportation Problem pp. 412 </w:t>
            </w:r>
            <w:r w:rsidR="000875AB" w:rsidRPr="00A5239F">
              <w:rPr>
                <w:sz w:val="22"/>
                <w:szCs w:val="22"/>
              </w:rPr>
              <w:t xml:space="preserve">Unit   XVII </w:t>
            </w:r>
            <w:r w:rsidRPr="00A5239F">
              <w:rPr>
                <w:sz w:val="22"/>
                <w:szCs w:val="22"/>
              </w:rPr>
              <w:t>Assignment Problem</w:t>
            </w:r>
            <w:r w:rsidR="000875AB" w:rsidRPr="00A5239F">
              <w:rPr>
                <w:sz w:val="22"/>
                <w:szCs w:val="22"/>
              </w:rPr>
              <w:t xml:space="preserve"> pp. 444  </w:t>
            </w:r>
          </w:p>
          <w:p w14:paraId="38DB11AE" w14:textId="77777777" w:rsidR="00BF3E7C" w:rsidRPr="003164D2" w:rsidRDefault="000875AB" w:rsidP="001F1498">
            <w:pPr>
              <w:spacing w:line="360" w:lineRule="auto"/>
              <w:rPr>
                <w:sz w:val="20"/>
                <w:szCs w:val="20"/>
              </w:rPr>
            </w:pPr>
            <w:r w:rsidRPr="00A5239F">
              <w:rPr>
                <w:sz w:val="22"/>
                <w:szCs w:val="22"/>
              </w:rPr>
              <w:t xml:space="preserve"> Unit XVIII Queuing</w:t>
            </w:r>
            <w:r w:rsidR="00BF3E7C" w:rsidRPr="00A5239F">
              <w:rPr>
                <w:sz w:val="22"/>
                <w:szCs w:val="22"/>
              </w:rPr>
              <w:t xml:space="preserve"> Theory and Decision Theory</w:t>
            </w:r>
            <w:r w:rsidRPr="00A5239F">
              <w:rPr>
                <w:sz w:val="22"/>
                <w:szCs w:val="22"/>
              </w:rPr>
              <w:t xml:space="preserve"> pp.</w:t>
            </w:r>
            <w:r w:rsidR="00BF3E7C" w:rsidRPr="00A5239F">
              <w:rPr>
                <w:sz w:val="22"/>
                <w:szCs w:val="22"/>
              </w:rPr>
              <w:t xml:space="preserve"> 466 </w:t>
            </w:r>
            <w:r w:rsidRPr="00A5239F">
              <w:rPr>
                <w:sz w:val="22"/>
                <w:szCs w:val="22"/>
              </w:rPr>
              <w:t xml:space="preserve">Unit XIX </w:t>
            </w:r>
            <w:r w:rsidR="00BF3E7C" w:rsidRPr="00A5239F">
              <w:rPr>
                <w:sz w:val="22"/>
                <w:szCs w:val="22"/>
              </w:rPr>
              <w:t>Replacement Theory and Sequencing Problems</w:t>
            </w:r>
            <w:r w:rsidRPr="00A5239F">
              <w:rPr>
                <w:sz w:val="22"/>
                <w:szCs w:val="22"/>
              </w:rPr>
              <w:t xml:space="preserve"> pp.</w:t>
            </w:r>
            <w:r w:rsidR="00BF3E7C" w:rsidRPr="00A5239F">
              <w:rPr>
                <w:sz w:val="22"/>
                <w:szCs w:val="22"/>
              </w:rPr>
              <w:t xml:space="preserve"> 499</w:t>
            </w:r>
            <w:r w:rsidRPr="00A5239F">
              <w:rPr>
                <w:sz w:val="22"/>
                <w:szCs w:val="22"/>
              </w:rPr>
              <w:t xml:space="preserve">  Unit XX </w:t>
            </w:r>
            <w:r w:rsidR="00BF3E7C" w:rsidRPr="00A5239F">
              <w:rPr>
                <w:sz w:val="22"/>
                <w:szCs w:val="22"/>
              </w:rPr>
              <w:t xml:space="preserve"> PERT and CPM</w:t>
            </w:r>
            <w:r w:rsidRPr="00A5239F">
              <w:rPr>
                <w:sz w:val="22"/>
                <w:szCs w:val="22"/>
              </w:rPr>
              <w:t xml:space="preserve"> pp.549</w:t>
            </w:r>
          </w:p>
        </w:tc>
        <w:tc>
          <w:tcPr>
            <w:tcW w:w="2160" w:type="dxa"/>
            <w:shd w:val="clear" w:color="auto" w:fill="auto"/>
          </w:tcPr>
          <w:p w14:paraId="4742084B" w14:textId="77777777" w:rsidR="00916718" w:rsidRPr="003164D2" w:rsidRDefault="00720FE4" w:rsidP="001F1498">
            <w:pPr>
              <w:spacing w:line="360" w:lineRule="auto"/>
              <w:rPr>
                <w:sz w:val="20"/>
                <w:szCs w:val="20"/>
              </w:rPr>
            </w:pPr>
            <w:r w:rsidRPr="003164D2">
              <w:rPr>
                <w:sz w:val="20"/>
                <w:szCs w:val="20"/>
              </w:rPr>
              <w:t>Uttarakhand Open University, Haldwani, Nainital - 263 139 Printed at : Laxmi Publications (P) Ltd., New Delhi</w:t>
            </w:r>
          </w:p>
        </w:tc>
        <w:tc>
          <w:tcPr>
            <w:tcW w:w="1440" w:type="dxa"/>
            <w:shd w:val="clear" w:color="auto" w:fill="auto"/>
          </w:tcPr>
          <w:p w14:paraId="4B44F50B" w14:textId="77777777" w:rsidR="006763DA" w:rsidRPr="003164D2" w:rsidRDefault="006763DA" w:rsidP="001F1498">
            <w:pPr>
              <w:spacing w:line="360" w:lineRule="auto"/>
              <w:rPr>
                <w:sz w:val="20"/>
                <w:szCs w:val="20"/>
              </w:rPr>
            </w:pPr>
            <w:r w:rsidRPr="003164D2">
              <w:rPr>
                <w:sz w:val="20"/>
                <w:szCs w:val="20"/>
              </w:rPr>
              <w:t xml:space="preserve"> 978-93-85740-10-7</w:t>
            </w:r>
          </w:p>
          <w:p w14:paraId="2F7991FF" w14:textId="77777777" w:rsidR="006763DA" w:rsidRPr="003164D2" w:rsidRDefault="00720FE4" w:rsidP="001F1498">
            <w:pPr>
              <w:spacing w:line="360" w:lineRule="auto"/>
              <w:rPr>
                <w:sz w:val="20"/>
                <w:szCs w:val="20"/>
              </w:rPr>
            </w:pPr>
            <w:r w:rsidRPr="003164D2">
              <w:rPr>
                <w:sz w:val="20"/>
                <w:szCs w:val="20"/>
              </w:rPr>
              <w:t xml:space="preserve"> </w:t>
            </w:r>
            <w:r w:rsidR="006C5A26" w:rsidRPr="003164D2">
              <w:rPr>
                <w:sz w:val="20"/>
                <w:szCs w:val="20"/>
              </w:rPr>
              <w:t>(</w:t>
            </w:r>
            <w:r w:rsidR="006763DA" w:rsidRPr="003164D2">
              <w:rPr>
                <w:sz w:val="20"/>
                <w:szCs w:val="20"/>
              </w:rPr>
              <w:t>2016</w:t>
            </w:r>
            <w:r w:rsidR="006C5A26" w:rsidRPr="003164D2">
              <w:rPr>
                <w:sz w:val="20"/>
                <w:szCs w:val="20"/>
              </w:rPr>
              <w:t>)</w:t>
            </w:r>
          </w:p>
          <w:p w14:paraId="65E2A5CC" w14:textId="77777777" w:rsidR="00916718" w:rsidRPr="003164D2" w:rsidRDefault="00916718" w:rsidP="001F1498">
            <w:pPr>
              <w:spacing w:line="360" w:lineRule="auto"/>
              <w:rPr>
                <w:sz w:val="20"/>
                <w:szCs w:val="20"/>
              </w:rPr>
            </w:pPr>
          </w:p>
        </w:tc>
      </w:tr>
      <w:tr w:rsidR="00720FE4" w:rsidRPr="003164D2" w14:paraId="1ACD43BB" w14:textId="77777777" w:rsidTr="007A3561">
        <w:trPr>
          <w:trHeight w:val="2888"/>
        </w:trPr>
        <w:tc>
          <w:tcPr>
            <w:tcW w:w="877" w:type="dxa"/>
            <w:shd w:val="clear" w:color="auto" w:fill="auto"/>
          </w:tcPr>
          <w:p w14:paraId="5BD9AE36" w14:textId="77777777" w:rsidR="00720FE4" w:rsidRPr="003164D2" w:rsidRDefault="00786B40" w:rsidP="001F1498">
            <w:pPr>
              <w:spacing w:line="360" w:lineRule="auto"/>
              <w:rPr>
                <w:sz w:val="20"/>
                <w:szCs w:val="20"/>
              </w:rPr>
            </w:pPr>
            <w:r w:rsidRPr="003164D2">
              <w:rPr>
                <w:sz w:val="20"/>
                <w:szCs w:val="20"/>
              </w:rPr>
              <w:t>5.</w:t>
            </w:r>
          </w:p>
        </w:tc>
        <w:tc>
          <w:tcPr>
            <w:tcW w:w="1783" w:type="dxa"/>
            <w:shd w:val="clear" w:color="auto" w:fill="auto"/>
          </w:tcPr>
          <w:p w14:paraId="48FD3EE9" w14:textId="77777777" w:rsidR="00720FE4" w:rsidRPr="003164D2" w:rsidRDefault="00786B40" w:rsidP="001F1498">
            <w:pPr>
              <w:spacing w:line="360" w:lineRule="auto"/>
              <w:rPr>
                <w:sz w:val="20"/>
                <w:szCs w:val="20"/>
              </w:rPr>
            </w:pPr>
            <w:r w:rsidRPr="003164D2">
              <w:rPr>
                <w:sz w:val="20"/>
                <w:szCs w:val="20"/>
              </w:rPr>
              <w:t>Hitesh Kumar Pant (2020)</w:t>
            </w:r>
          </w:p>
        </w:tc>
        <w:tc>
          <w:tcPr>
            <w:tcW w:w="3658" w:type="dxa"/>
            <w:shd w:val="clear" w:color="auto" w:fill="auto"/>
          </w:tcPr>
          <w:p w14:paraId="36633CB3" w14:textId="77777777" w:rsidR="00786B40" w:rsidRPr="003164D2" w:rsidRDefault="00786B40" w:rsidP="001F1498">
            <w:pPr>
              <w:spacing w:line="360" w:lineRule="auto"/>
              <w:rPr>
                <w:sz w:val="20"/>
                <w:szCs w:val="20"/>
              </w:rPr>
            </w:pPr>
            <w:r w:rsidRPr="003164D2">
              <w:rPr>
                <w:sz w:val="20"/>
                <w:szCs w:val="20"/>
              </w:rPr>
              <w:t xml:space="preserve">School of Management Studies and Commerce , Uttarakhand Open University </w:t>
            </w:r>
          </w:p>
          <w:p w14:paraId="181C6084" w14:textId="77777777" w:rsidR="00786B40" w:rsidRPr="003164D2" w:rsidRDefault="00786B40" w:rsidP="001F1498">
            <w:pPr>
              <w:spacing w:line="360" w:lineRule="auto"/>
              <w:rPr>
                <w:sz w:val="20"/>
                <w:szCs w:val="20"/>
              </w:rPr>
            </w:pPr>
            <w:r w:rsidRPr="003164D2">
              <w:rPr>
                <w:sz w:val="20"/>
                <w:szCs w:val="20"/>
              </w:rPr>
              <w:t>Research Methodology (SLM) MS-110</w:t>
            </w:r>
          </w:p>
          <w:p w14:paraId="13AF785B" w14:textId="77777777" w:rsidR="007146D4" w:rsidRPr="003164D2" w:rsidRDefault="007146D4" w:rsidP="001F1498">
            <w:pPr>
              <w:spacing w:line="360" w:lineRule="auto"/>
              <w:rPr>
                <w:sz w:val="20"/>
                <w:szCs w:val="20"/>
              </w:rPr>
            </w:pPr>
            <w:r w:rsidRPr="003164D2">
              <w:rPr>
                <w:sz w:val="20"/>
                <w:szCs w:val="20"/>
              </w:rPr>
              <w:t>Block I Introduction to Research Methodology</w:t>
            </w:r>
          </w:p>
          <w:p w14:paraId="4DA8EAB6" w14:textId="77777777" w:rsidR="00786B40" w:rsidRPr="003164D2" w:rsidRDefault="00AF4EFB" w:rsidP="001F1498">
            <w:pPr>
              <w:spacing w:line="360" w:lineRule="auto"/>
              <w:rPr>
                <w:sz w:val="20"/>
                <w:szCs w:val="20"/>
              </w:rPr>
            </w:pPr>
            <w:r w:rsidRPr="003164D2">
              <w:rPr>
                <w:sz w:val="20"/>
                <w:szCs w:val="20"/>
              </w:rPr>
              <w:t>Unit I Research and its Relevance for Management  pp.1-20</w:t>
            </w:r>
          </w:p>
        </w:tc>
        <w:tc>
          <w:tcPr>
            <w:tcW w:w="2160" w:type="dxa"/>
            <w:shd w:val="clear" w:color="auto" w:fill="auto"/>
          </w:tcPr>
          <w:p w14:paraId="64413609" w14:textId="77777777" w:rsidR="00720FE4" w:rsidRPr="003164D2" w:rsidRDefault="006C5A26" w:rsidP="001F1498">
            <w:pPr>
              <w:spacing w:line="360" w:lineRule="auto"/>
              <w:rPr>
                <w:sz w:val="20"/>
                <w:szCs w:val="20"/>
              </w:rPr>
            </w:pPr>
            <w:r w:rsidRPr="00764604">
              <w:rPr>
                <w:sz w:val="22"/>
                <w:szCs w:val="22"/>
              </w:rPr>
              <w:t>Uttarakhand Open University, Haldwani, Nainital – 263139</w:t>
            </w:r>
          </w:p>
        </w:tc>
        <w:tc>
          <w:tcPr>
            <w:tcW w:w="1440" w:type="dxa"/>
            <w:shd w:val="clear" w:color="auto" w:fill="auto"/>
          </w:tcPr>
          <w:p w14:paraId="34C2E304" w14:textId="77777777" w:rsidR="00720FE4" w:rsidRPr="00764604" w:rsidRDefault="006C5A26" w:rsidP="001F1498">
            <w:pPr>
              <w:spacing w:line="360" w:lineRule="auto"/>
              <w:rPr>
                <w:sz w:val="22"/>
                <w:szCs w:val="22"/>
              </w:rPr>
            </w:pPr>
            <w:r w:rsidRPr="00764604">
              <w:rPr>
                <w:sz w:val="22"/>
                <w:szCs w:val="22"/>
              </w:rPr>
              <w:t>978-93-85740-16-9</w:t>
            </w:r>
          </w:p>
          <w:p w14:paraId="338BF1F0" w14:textId="77777777" w:rsidR="006C5A26" w:rsidRPr="003164D2" w:rsidRDefault="006C5A26" w:rsidP="001F1498">
            <w:pPr>
              <w:spacing w:line="360" w:lineRule="auto"/>
              <w:rPr>
                <w:sz w:val="20"/>
                <w:szCs w:val="20"/>
              </w:rPr>
            </w:pPr>
            <w:r w:rsidRPr="003164D2">
              <w:rPr>
                <w:sz w:val="20"/>
                <w:szCs w:val="20"/>
              </w:rPr>
              <w:t>(2020)</w:t>
            </w:r>
          </w:p>
        </w:tc>
      </w:tr>
      <w:tr w:rsidR="00720FE4" w:rsidRPr="003164D2" w14:paraId="67814EEB" w14:textId="77777777" w:rsidTr="007A3561">
        <w:trPr>
          <w:trHeight w:val="2888"/>
        </w:trPr>
        <w:tc>
          <w:tcPr>
            <w:tcW w:w="877" w:type="dxa"/>
            <w:shd w:val="clear" w:color="auto" w:fill="auto"/>
          </w:tcPr>
          <w:p w14:paraId="4FAC119C" w14:textId="77777777" w:rsidR="00720FE4" w:rsidRPr="003164D2" w:rsidRDefault="00786B40" w:rsidP="001F1498">
            <w:pPr>
              <w:spacing w:line="360" w:lineRule="auto"/>
              <w:rPr>
                <w:sz w:val="20"/>
                <w:szCs w:val="20"/>
              </w:rPr>
            </w:pPr>
            <w:r w:rsidRPr="003164D2">
              <w:rPr>
                <w:sz w:val="20"/>
                <w:szCs w:val="20"/>
              </w:rPr>
              <w:t>6.</w:t>
            </w:r>
          </w:p>
        </w:tc>
        <w:tc>
          <w:tcPr>
            <w:tcW w:w="1783" w:type="dxa"/>
            <w:shd w:val="clear" w:color="auto" w:fill="auto"/>
          </w:tcPr>
          <w:p w14:paraId="172C5BC0" w14:textId="77777777" w:rsidR="00720FE4" w:rsidRPr="003164D2" w:rsidRDefault="00786B40" w:rsidP="001F1498">
            <w:pPr>
              <w:spacing w:line="360" w:lineRule="auto"/>
              <w:rPr>
                <w:sz w:val="20"/>
                <w:szCs w:val="20"/>
              </w:rPr>
            </w:pPr>
            <w:r w:rsidRPr="003164D2">
              <w:rPr>
                <w:sz w:val="20"/>
                <w:szCs w:val="20"/>
              </w:rPr>
              <w:t>Hitesh Kumar Pant (2020)</w:t>
            </w:r>
          </w:p>
        </w:tc>
        <w:tc>
          <w:tcPr>
            <w:tcW w:w="3658" w:type="dxa"/>
            <w:shd w:val="clear" w:color="auto" w:fill="auto"/>
          </w:tcPr>
          <w:p w14:paraId="1BC89292" w14:textId="77777777" w:rsidR="00786B40" w:rsidRPr="005E2DD7" w:rsidRDefault="00786B40" w:rsidP="001F1498">
            <w:pPr>
              <w:spacing w:line="360" w:lineRule="auto"/>
              <w:rPr>
                <w:sz w:val="22"/>
                <w:szCs w:val="22"/>
              </w:rPr>
            </w:pPr>
            <w:r w:rsidRPr="005E2DD7">
              <w:rPr>
                <w:sz w:val="22"/>
                <w:szCs w:val="22"/>
              </w:rPr>
              <w:t xml:space="preserve">School of Management Studies and Commerce , Uttarakhand Open University </w:t>
            </w:r>
          </w:p>
          <w:p w14:paraId="78AB98E4" w14:textId="77777777" w:rsidR="00786B40" w:rsidRPr="005E2DD7" w:rsidRDefault="00786B40" w:rsidP="001F1498">
            <w:pPr>
              <w:spacing w:line="360" w:lineRule="auto"/>
              <w:rPr>
                <w:sz w:val="22"/>
                <w:szCs w:val="22"/>
              </w:rPr>
            </w:pPr>
            <w:r w:rsidRPr="005E2DD7">
              <w:rPr>
                <w:sz w:val="22"/>
                <w:szCs w:val="22"/>
              </w:rPr>
              <w:t>Research Methodology (SLM) MS-110</w:t>
            </w:r>
          </w:p>
          <w:p w14:paraId="6A156952" w14:textId="77777777" w:rsidR="007146D4" w:rsidRPr="005E2DD7" w:rsidRDefault="007146D4" w:rsidP="001F1498">
            <w:pPr>
              <w:spacing w:line="360" w:lineRule="auto"/>
              <w:rPr>
                <w:sz w:val="22"/>
                <w:szCs w:val="22"/>
              </w:rPr>
            </w:pPr>
            <w:r w:rsidRPr="005E2DD7">
              <w:rPr>
                <w:sz w:val="22"/>
                <w:szCs w:val="22"/>
              </w:rPr>
              <w:t>Block I Introduction to Research Methodology</w:t>
            </w:r>
          </w:p>
          <w:p w14:paraId="527670CA" w14:textId="77777777" w:rsidR="00720FE4" w:rsidRPr="003164D2" w:rsidRDefault="00AF4EFB" w:rsidP="001F1498">
            <w:pPr>
              <w:spacing w:line="360" w:lineRule="auto"/>
              <w:rPr>
                <w:sz w:val="20"/>
                <w:szCs w:val="20"/>
              </w:rPr>
            </w:pPr>
            <w:r w:rsidRPr="005E2DD7">
              <w:rPr>
                <w:sz w:val="22"/>
                <w:szCs w:val="22"/>
              </w:rPr>
              <w:t>Unit II Nature and Scope of Research Methodology  pp. 21-39</w:t>
            </w:r>
          </w:p>
        </w:tc>
        <w:tc>
          <w:tcPr>
            <w:tcW w:w="2160" w:type="dxa"/>
            <w:shd w:val="clear" w:color="auto" w:fill="auto"/>
          </w:tcPr>
          <w:p w14:paraId="24D1D4D8" w14:textId="77777777" w:rsidR="00720FE4" w:rsidRPr="003164D2" w:rsidRDefault="006C5A26" w:rsidP="001F1498">
            <w:pPr>
              <w:spacing w:line="360" w:lineRule="auto"/>
              <w:rPr>
                <w:sz w:val="20"/>
                <w:szCs w:val="20"/>
              </w:rPr>
            </w:pPr>
            <w:r w:rsidRPr="003164D2">
              <w:rPr>
                <w:sz w:val="20"/>
                <w:szCs w:val="20"/>
              </w:rPr>
              <w:t>Uttarakhand Open University, Haldwani, Nainital – 263139</w:t>
            </w:r>
          </w:p>
        </w:tc>
        <w:tc>
          <w:tcPr>
            <w:tcW w:w="1440" w:type="dxa"/>
            <w:shd w:val="clear" w:color="auto" w:fill="auto"/>
          </w:tcPr>
          <w:p w14:paraId="20DF25AF" w14:textId="77777777" w:rsidR="006C5A26" w:rsidRPr="003164D2" w:rsidRDefault="006C5A26" w:rsidP="001F1498">
            <w:pPr>
              <w:spacing w:line="360" w:lineRule="auto"/>
              <w:rPr>
                <w:sz w:val="20"/>
                <w:szCs w:val="20"/>
              </w:rPr>
            </w:pPr>
            <w:r w:rsidRPr="003164D2">
              <w:rPr>
                <w:sz w:val="20"/>
                <w:szCs w:val="20"/>
              </w:rPr>
              <w:t>978-93-85740-16-9</w:t>
            </w:r>
          </w:p>
          <w:p w14:paraId="2BB55B6E" w14:textId="77777777" w:rsidR="00720FE4" w:rsidRPr="003164D2" w:rsidRDefault="006C5A26" w:rsidP="001F1498">
            <w:pPr>
              <w:spacing w:line="360" w:lineRule="auto"/>
              <w:rPr>
                <w:sz w:val="20"/>
                <w:szCs w:val="20"/>
              </w:rPr>
            </w:pPr>
            <w:r w:rsidRPr="003164D2">
              <w:rPr>
                <w:sz w:val="20"/>
                <w:szCs w:val="20"/>
              </w:rPr>
              <w:t>(2020)</w:t>
            </w:r>
          </w:p>
        </w:tc>
      </w:tr>
      <w:tr w:rsidR="00720FE4" w:rsidRPr="003164D2" w14:paraId="518AB420" w14:textId="77777777" w:rsidTr="007A3561">
        <w:trPr>
          <w:trHeight w:val="2888"/>
        </w:trPr>
        <w:tc>
          <w:tcPr>
            <w:tcW w:w="877" w:type="dxa"/>
            <w:shd w:val="clear" w:color="auto" w:fill="auto"/>
          </w:tcPr>
          <w:p w14:paraId="66BD83E8" w14:textId="77777777" w:rsidR="00720FE4" w:rsidRPr="003164D2" w:rsidRDefault="00786B40" w:rsidP="001F1498">
            <w:pPr>
              <w:spacing w:line="360" w:lineRule="auto"/>
              <w:rPr>
                <w:sz w:val="20"/>
                <w:szCs w:val="20"/>
              </w:rPr>
            </w:pPr>
            <w:r w:rsidRPr="003164D2">
              <w:rPr>
                <w:sz w:val="20"/>
                <w:szCs w:val="20"/>
              </w:rPr>
              <w:lastRenderedPageBreak/>
              <w:t>7.</w:t>
            </w:r>
          </w:p>
        </w:tc>
        <w:tc>
          <w:tcPr>
            <w:tcW w:w="1783" w:type="dxa"/>
            <w:shd w:val="clear" w:color="auto" w:fill="auto"/>
          </w:tcPr>
          <w:p w14:paraId="0F7A42C3" w14:textId="77777777" w:rsidR="00720FE4" w:rsidRPr="003164D2" w:rsidRDefault="00786B40" w:rsidP="001F1498">
            <w:pPr>
              <w:spacing w:line="360" w:lineRule="auto"/>
              <w:rPr>
                <w:sz w:val="20"/>
                <w:szCs w:val="20"/>
              </w:rPr>
            </w:pPr>
            <w:r w:rsidRPr="003164D2">
              <w:rPr>
                <w:sz w:val="20"/>
                <w:szCs w:val="20"/>
              </w:rPr>
              <w:t>Hitesh Kumar Pant (2020)</w:t>
            </w:r>
          </w:p>
        </w:tc>
        <w:tc>
          <w:tcPr>
            <w:tcW w:w="3658" w:type="dxa"/>
            <w:shd w:val="clear" w:color="auto" w:fill="auto"/>
          </w:tcPr>
          <w:p w14:paraId="605FE065" w14:textId="77777777" w:rsidR="00786B40" w:rsidRPr="005E2DD7" w:rsidRDefault="00786B40" w:rsidP="001F1498">
            <w:pPr>
              <w:spacing w:line="360" w:lineRule="auto"/>
              <w:rPr>
                <w:sz w:val="22"/>
                <w:szCs w:val="22"/>
              </w:rPr>
            </w:pPr>
            <w:r w:rsidRPr="005E2DD7">
              <w:rPr>
                <w:sz w:val="22"/>
                <w:szCs w:val="22"/>
              </w:rPr>
              <w:t xml:space="preserve">School of Management Studies and Commerce , Uttarakhand Open University </w:t>
            </w:r>
          </w:p>
          <w:p w14:paraId="59306D50" w14:textId="77777777" w:rsidR="00786B40" w:rsidRPr="005E2DD7" w:rsidRDefault="00786B40" w:rsidP="001F1498">
            <w:pPr>
              <w:spacing w:line="360" w:lineRule="auto"/>
              <w:rPr>
                <w:sz w:val="22"/>
                <w:szCs w:val="22"/>
              </w:rPr>
            </w:pPr>
            <w:r w:rsidRPr="005E2DD7">
              <w:rPr>
                <w:sz w:val="22"/>
                <w:szCs w:val="22"/>
              </w:rPr>
              <w:t>Research Methodology (SLM) MS-110</w:t>
            </w:r>
          </w:p>
          <w:p w14:paraId="31DE821C" w14:textId="77777777" w:rsidR="007146D4" w:rsidRPr="005E2DD7" w:rsidRDefault="007146D4" w:rsidP="001F1498">
            <w:pPr>
              <w:spacing w:line="360" w:lineRule="auto"/>
              <w:rPr>
                <w:sz w:val="22"/>
                <w:szCs w:val="22"/>
              </w:rPr>
            </w:pPr>
            <w:r w:rsidRPr="005E2DD7">
              <w:rPr>
                <w:sz w:val="22"/>
                <w:szCs w:val="22"/>
              </w:rPr>
              <w:t>Block I Introduction to Research Methodology</w:t>
            </w:r>
          </w:p>
          <w:p w14:paraId="4032432A" w14:textId="77777777" w:rsidR="00720FE4" w:rsidRPr="003164D2" w:rsidRDefault="007146D4" w:rsidP="001F1498">
            <w:pPr>
              <w:spacing w:line="360" w:lineRule="auto"/>
              <w:rPr>
                <w:sz w:val="20"/>
                <w:szCs w:val="20"/>
              </w:rPr>
            </w:pPr>
            <w:r w:rsidRPr="005E2DD7">
              <w:rPr>
                <w:sz w:val="22"/>
                <w:szCs w:val="22"/>
              </w:rPr>
              <w:t>Unit VI Research Designs-II pp. 98-120</w:t>
            </w:r>
          </w:p>
        </w:tc>
        <w:tc>
          <w:tcPr>
            <w:tcW w:w="2160" w:type="dxa"/>
            <w:shd w:val="clear" w:color="auto" w:fill="auto"/>
          </w:tcPr>
          <w:p w14:paraId="634777AD" w14:textId="77777777" w:rsidR="00720FE4" w:rsidRPr="003164D2" w:rsidRDefault="006C5A26" w:rsidP="001F1498">
            <w:pPr>
              <w:spacing w:line="360" w:lineRule="auto"/>
              <w:rPr>
                <w:sz w:val="20"/>
                <w:szCs w:val="20"/>
              </w:rPr>
            </w:pPr>
            <w:r w:rsidRPr="003164D2">
              <w:rPr>
                <w:sz w:val="20"/>
                <w:szCs w:val="20"/>
              </w:rPr>
              <w:t>Uttarakhand Open University, Haldwani, Nainital – 263139</w:t>
            </w:r>
          </w:p>
        </w:tc>
        <w:tc>
          <w:tcPr>
            <w:tcW w:w="1440" w:type="dxa"/>
            <w:shd w:val="clear" w:color="auto" w:fill="auto"/>
          </w:tcPr>
          <w:p w14:paraId="47C70462" w14:textId="77777777" w:rsidR="006C5A26" w:rsidRPr="003164D2" w:rsidRDefault="006C5A26" w:rsidP="001F1498">
            <w:pPr>
              <w:spacing w:line="360" w:lineRule="auto"/>
              <w:rPr>
                <w:sz w:val="20"/>
                <w:szCs w:val="20"/>
              </w:rPr>
            </w:pPr>
            <w:r w:rsidRPr="003164D2">
              <w:rPr>
                <w:sz w:val="20"/>
                <w:szCs w:val="20"/>
              </w:rPr>
              <w:t>978-93-85740-16-9</w:t>
            </w:r>
          </w:p>
          <w:p w14:paraId="390009F4" w14:textId="77777777" w:rsidR="00720FE4" w:rsidRPr="003164D2" w:rsidRDefault="006C5A26" w:rsidP="001F1498">
            <w:pPr>
              <w:spacing w:line="360" w:lineRule="auto"/>
              <w:rPr>
                <w:sz w:val="20"/>
                <w:szCs w:val="20"/>
              </w:rPr>
            </w:pPr>
            <w:r w:rsidRPr="003164D2">
              <w:rPr>
                <w:sz w:val="20"/>
                <w:szCs w:val="20"/>
              </w:rPr>
              <w:t>(2020)</w:t>
            </w:r>
          </w:p>
        </w:tc>
      </w:tr>
      <w:tr w:rsidR="00720FE4" w:rsidRPr="003164D2" w14:paraId="57F4D692" w14:textId="77777777" w:rsidTr="006B7A74">
        <w:trPr>
          <w:trHeight w:val="710"/>
        </w:trPr>
        <w:tc>
          <w:tcPr>
            <w:tcW w:w="877" w:type="dxa"/>
            <w:shd w:val="clear" w:color="auto" w:fill="auto"/>
          </w:tcPr>
          <w:p w14:paraId="512D0B56" w14:textId="77777777" w:rsidR="00720FE4" w:rsidRPr="003164D2" w:rsidRDefault="00786B40" w:rsidP="001F1498">
            <w:pPr>
              <w:spacing w:line="360" w:lineRule="auto"/>
              <w:rPr>
                <w:sz w:val="20"/>
                <w:szCs w:val="20"/>
              </w:rPr>
            </w:pPr>
            <w:r w:rsidRPr="003164D2">
              <w:rPr>
                <w:sz w:val="20"/>
                <w:szCs w:val="20"/>
              </w:rPr>
              <w:t>8.</w:t>
            </w:r>
          </w:p>
        </w:tc>
        <w:tc>
          <w:tcPr>
            <w:tcW w:w="1783" w:type="dxa"/>
            <w:shd w:val="clear" w:color="auto" w:fill="auto"/>
          </w:tcPr>
          <w:p w14:paraId="4818C8AB" w14:textId="77777777" w:rsidR="00720FE4" w:rsidRPr="003164D2" w:rsidRDefault="00786B40" w:rsidP="001F1498">
            <w:pPr>
              <w:spacing w:line="360" w:lineRule="auto"/>
              <w:rPr>
                <w:sz w:val="20"/>
                <w:szCs w:val="20"/>
              </w:rPr>
            </w:pPr>
            <w:r w:rsidRPr="003164D2">
              <w:rPr>
                <w:sz w:val="20"/>
                <w:szCs w:val="20"/>
              </w:rPr>
              <w:t>Hitesh Kumar Pant (2020)</w:t>
            </w:r>
          </w:p>
        </w:tc>
        <w:tc>
          <w:tcPr>
            <w:tcW w:w="3658" w:type="dxa"/>
            <w:shd w:val="clear" w:color="auto" w:fill="auto"/>
          </w:tcPr>
          <w:p w14:paraId="79D72D92" w14:textId="77777777" w:rsidR="00786B40" w:rsidRPr="005E2DD7" w:rsidRDefault="00786B40" w:rsidP="001F1498">
            <w:pPr>
              <w:spacing w:line="360" w:lineRule="auto"/>
              <w:rPr>
                <w:sz w:val="22"/>
                <w:szCs w:val="22"/>
              </w:rPr>
            </w:pPr>
            <w:r w:rsidRPr="005E2DD7">
              <w:rPr>
                <w:sz w:val="22"/>
                <w:szCs w:val="22"/>
              </w:rPr>
              <w:t xml:space="preserve">School of Management Studies and Commerce , Uttarakhand Open University </w:t>
            </w:r>
          </w:p>
          <w:p w14:paraId="4EFC37FE" w14:textId="77777777" w:rsidR="00786B40" w:rsidRPr="005E2DD7" w:rsidRDefault="00786B40" w:rsidP="001F1498">
            <w:pPr>
              <w:spacing w:line="360" w:lineRule="auto"/>
              <w:rPr>
                <w:sz w:val="22"/>
                <w:szCs w:val="22"/>
              </w:rPr>
            </w:pPr>
            <w:r w:rsidRPr="005E2DD7">
              <w:rPr>
                <w:sz w:val="22"/>
                <w:szCs w:val="22"/>
              </w:rPr>
              <w:t>Research Methodology (SLM) MS-110</w:t>
            </w:r>
          </w:p>
          <w:p w14:paraId="3CFCF227" w14:textId="77777777" w:rsidR="00720FE4" w:rsidRPr="005E2DD7" w:rsidRDefault="007146D4" w:rsidP="001F1498">
            <w:pPr>
              <w:spacing w:line="360" w:lineRule="auto"/>
              <w:rPr>
                <w:sz w:val="22"/>
                <w:szCs w:val="22"/>
              </w:rPr>
            </w:pPr>
            <w:r w:rsidRPr="005E2DD7">
              <w:rPr>
                <w:sz w:val="22"/>
                <w:szCs w:val="22"/>
              </w:rPr>
              <w:t>Block II Methods of Data Collection</w:t>
            </w:r>
          </w:p>
          <w:p w14:paraId="4EE284B4" w14:textId="77777777" w:rsidR="006B7A74" w:rsidRPr="003164D2" w:rsidRDefault="006B7A74" w:rsidP="001F1498">
            <w:pPr>
              <w:spacing w:line="360" w:lineRule="auto"/>
              <w:rPr>
                <w:sz w:val="20"/>
                <w:szCs w:val="20"/>
              </w:rPr>
            </w:pPr>
            <w:r w:rsidRPr="005E2DD7">
              <w:rPr>
                <w:sz w:val="22"/>
                <w:szCs w:val="22"/>
              </w:rPr>
              <w:t>Unit VIII Types and Sources of Data  pp. 142-157</w:t>
            </w:r>
          </w:p>
        </w:tc>
        <w:tc>
          <w:tcPr>
            <w:tcW w:w="2160" w:type="dxa"/>
            <w:shd w:val="clear" w:color="auto" w:fill="auto"/>
          </w:tcPr>
          <w:p w14:paraId="6309D29E" w14:textId="77777777" w:rsidR="00720FE4" w:rsidRPr="003164D2" w:rsidRDefault="006C5A26" w:rsidP="001F1498">
            <w:pPr>
              <w:spacing w:line="360" w:lineRule="auto"/>
              <w:rPr>
                <w:sz w:val="20"/>
                <w:szCs w:val="20"/>
              </w:rPr>
            </w:pPr>
            <w:r w:rsidRPr="003164D2">
              <w:rPr>
                <w:sz w:val="20"/>
                <w:szCs w:val="20"/>
              </w:rPr>
              <w:t>Uttarakhand Open University, Haldwani, Nainital – 263139</w:t>
            </w:r>
          </w:p>
        </w:tc>
        <w:tc>
          <w:tcPr>
            <w:tcW w:w="1440" w:type="dxa"/>
            <w:shd w:val="clear" w:color="auto" w:fill="auto"/>
          </w:tcPr>
          <w:p w14:paraId="0AE1E074" w14:textId="77777777" w:rsidR="006C5A26" w:rsidRPr="003164D2" w:rsidRDefault="006C5A26" w:rsidP="001F1498">
            <w:pPr>
              <w:spacing w:line="360" w:lineRule="auto"/>
              <w:rPr>
                <w:sz w:val="20"/>
                <w:szCs w:val="20"/>
              </w:rPr>
            </w:pPr>
            <w:r w:rsidRPr="003164D2">
              <w:rPr>
                <w:sz w:val="20"/>
                <w:szCs w:val="20"/>
              </w:rPr>
              <w:t>978-93-85740-16-9</w:t>
            </w:r>
          </w:p>
          <w:p w14:paraId="166C6895" w14:textId="77777777" w:rsidR="00720FE4" w:rsidRPr="003164D2" w:rsidRDefault="006C5A26" w:rsidP="001F1498">
            <w:pPr>
              <w:spacing w:line="360" w:lineRule="auto"/>
              <w:rPr>
                <w:sz w:val="20"/>
                <w:szCs w:val="20"/>
              </w:rPr>
            </w:pPr>
            <w:r w:rsidRPr="003164D2">
              <w:rPr>
                <w:sz w:val="20"/>
                <w:szCs w:val="20"/>
              </w:rPr>
              <w:t>(2020)</w:t>
            </w:r>
          </w:p>
        </w:tc>
      </w:tr>
      <w:tr w:rsidR="00720FE4" w:rsidRPr="003164D2" w14:paraId="1FCBFEFD" w14:textId="77777777" w:rsidTr="007A3561">
        <w:trPr>
          <w:trHeight w:val="2888"/>
        </w:trPr>
        <w:tc>
          <w:tcPr>
            <w:tcW w:w="877" w:type="dxa"/>
            <w:shd w:val="clear" w:color="auto" w:fill="auto"/>
          </w:tcPr>
          <w:p w14:paraId="66D892F3" w14:textId="77777777" w:rsidR="00720FE4" w:rsidRPr="003164D2" w:rsidRDefault="00786B40" w:rsidP="001F1498">
            <w:pPr>
              <w:spacing w:line="360" w:lineRule="auto"/>
              <w:rPr>
                <w:sz w:val="20"/>
                <w:szCs w:val="20"/>
              </w:rPr>
            </w:pPr>
            <w:r w:rsidRPr="003164D2">
              <w:rPr>
                <w:sz w:val="20"/>
                <w:szCs w:val="20"/>
              </w:rPr>
              <w:t>9.</w:t>
            </w:r>
          </w:p>
        </w:tc>
        <w:tc>
          <w:tcPr>
            <w:tcW w:w="1783" w:type="dxa"/>
            <w:shd w:val="clear" w:color="auto" w:fill="auto"/>
          </w:tcPr>
          <w:p w14:paraId="1D8A7468" w14:textId="77777777" w:rsidR="00720FE4" w:rsidRPr="003164D2" w:rsidRDefault="00786B40" w:rsidP="001F1498">
            <w:pPr>
              <w:spacing w:line="360" w:lineRule="auto"/>
              <w:rPr>
                <w:sz w:val="20"/>
                <w:szCs w:val="20"/>
              </w:rPr>
            </w:pPr>
            <w:r w:rsidRPr="003164D2">
              <w:rPr>
                <w:sz w:val="20"/>
                <w:szCs w:val="20"/>
              </w:rPr>
              <w:t>Hitesh Kumar Pant (2020)</w:t>
            </w:r>
          </w:p>
        </w:tc>
        <w:tc>
          <w:tcPr>
            <w:tcW w:w="3658" w:type="dxa"/>
            <w:shd w:val="clear" w:color="auto" w:fill="auto"/>
          </w:tcPr>
          <w:p w14:paraId="63A0847C" w14:textId="77777777" w:rsidR="00786B40" w:rsidRPr="005E2DD7" w:rsidRDefault="00786B40" w:rsidP="001F1498">
            <w:pPr>
              <w:spacing w:line="360" w:lineRule="auto"/>
              <w:rPr>
                <w:sz w:val="22"/>
                <w:szCs w:val="22"/>
              </w:rPr>
            </w:pPr>
            <w:r w:rsidRPr="005E2DD7">
              <w:rPr>
                <w:sz w:val="22"/>
                <w:szCs w:val="22"/>
              </w:rPr>
              <w:t xml:space="preserve">School of Management Studies and Commerce , Uttarakhand Open University </w:t>
            </w:r>
          </w:p>
          <w:p w14:paraId="2007668F" w14:textId="77777777" w:rsidR="00786B40" w:rsidRPr="005E2DD7" w:rsidRDefault="00786B40" w:rsidP="001F1498">
            <w:pPr>
              <w:spacing w:line="360" w:lineRule="auto"/>
              <w:rPr>
                <w:sz w:val="22"/>
                <w:szCs w:val="22"/>
              </w:rPr>
            </w:pPr>
            <w:r w:rsidRPr="005E2DD7">
              <w:rPr>
                <w:sz w:val="22"/>
                <w:szCs w:val="22"/>
              </w:rPr>
              <w:t>Research Methodology (SLM) MS-110</w:t>
            </w:r>
          </w:p>
          <w:p w14:paraId="56F649CC" w14:textId="77777777" w:rsidR="00720FE4" w:rsidRPr="005E2DD7" w:rsidRDefault="007146D4" w:rsidP="001F1498">
            <w:pPr>
              <w:spacing w:line="360" w:lineRule="auto"/>
              <w:rPr>
                <w:sz w:val="22"/>
                <w:szCs w:val="22"/>
              </w:rPr>
            </w:pPr>
            <w:r w:rsidRPr="005E2DD7">
              <w:rPr>
                <w:sz w:val="22"/>
                <w:szCs w:val="22"/>
              </w:rPr>
              <w:t>Block II Methods of Data Collection</w:t>
            </w:r>
          </w:p>
          <w:p w14:paraId="417A0CBF" w14:textId="77777777" w:rsidR="006B7A74" w:rsidRPr="003164D2" w:rsidRDefault="006B7A74" w:rsidP="001F1498">
            <w:pPr>
              <w:spacing w:line="360" w:lineRule="auto"/>
              <w:rPr>
                <w:sz w:val="20"/>
                <w:szCs w:val="20"/>
              </w:rPr>
            </w:pPr>
            <w:r w:rsidRPr="005E2DD7">
              <w:rPr>
                <w:sz w:val="22"/>
                <w:szCs w:val="22"/>
              </w:rPr>
              <w:t>Unit IX Methods of Data Collection  pp. 158-172</w:t>
            </w:r>
          </w:p>
        </w:tc>
        <w:tc>
          <w:tcPr>
            <w:tcW w:w="2160" w:type="dxa"/>
            <w:shd w:val="clear" w:color="auto" w:fill="auto"/>
          </w:tcPr>
          <w:p w14:paraId="0247DBF9" w14:textId="77777777" w:rsidR="00720FE4" w:rsidRPr="003164D2" w:rsidRDefault="006C5A26" w:rsidP="001F1498">
            <w:pPr>
              <w:spacing w:line="360" w:lineRule="auto"/>
              <w:rPr>
                <w:sz w:val="20"/>
                <w:szCs w:val="20"/>
              </w:rPr>
            </w:pPr>
            <w:r w:rsidRPr="003164D2">
              <w:rPr>
                <w:sz w:val="20"/>
                <w:szCs w:val="20"/>
              </w:rPr>
              <w:t>Uttarakhand Open University, Haldwani, Nainital – 263139</w:t>
            </w:r>
          </w:p>
        </w:tc>
        <w:tc>
          <w:tcPr>
            <w:tcW w:w="1440" w:type="dxa"/>
            <w:shd w:val="clear" w:color="auto" w:fill="auto"/>
          </w:tcPr>
          <w:p w14:paraId="19CE981B" w14:textId="77777777" w:rsidR="006C5A26" w:rsidRPr="003164D2" w:rsidRDefault="006C5A26" w:rsidP="001F1498">
            <w:pPr>
              <w:spacing w:line="360" w:lineRule="auto"/>
              <w:rPr>
                <w:sz w:val="20"/>
                <w:szCs w:val="20"/>
              </w:rPr>
            </w:pPr>
            <w:r w:rsidRPr="003164D2">
              <w:rPr>
                <w:sz w:val="20"/>
                <w:szCs w:val="20"/>
              </w:rPr>
              <w:t>978-93-85740-16-9</w:t>
            </w:r>
          </w:p>
          <w:p w14:paraId="25AE0394" w14:textId="77777777" w:rsidR="00720FE4" w:rsidRPr="003164D2" w:rsidRDefault="006C5A26" w:rsidP="001F1498">
            <w:pPr>
              <w:spacing w:line="360" w:lineRule="auto"/>
              <w:rPr>
                <w:sz w:val="20"/>
                <w:szCs w:val="20"/>
              </w:rPr>
            </w:pPr>
            <w:r w:rsidRPr="003164D2">
              <w:rPr>
                <w:sz w:val="20"/>
                <w:szCs w:val="20"/>
              </w:rPr>
              <w:t>(2020)</w:t>
            </w:r>
          </w:p>
        </w:tc>
      </w:tr>
      <w:tr w:rsidR="00786B40" w:rsidRPr="003164D2" w14:paraId="68959B20" w14:textId="77777777" w:rsidTr="007A3561">
        <w:trPr>
          <w:trHeight w:val="2888"/>
        </w:trPr>
        <w:tc>
          <w:tcPr>
            <w:tcW w:w="877" w:type="dxa"/>
            <w:shd w:val="clear" w:color="auto" w:fill="auto"/>
          </w:tcPr>
          <w:p w14:paraId="7001E88E" w14:textId="77777777" w:rsidR="00786B40" w:rsidRPr="003164D2" w:rsidRDefault="00786B40" w:rsidP="001F1498">
            <w:pPr>
              <w:spacing w:line="360" w:lineRule="auto"/>
              <w:rPr>
                <w:sz w:val="20"/>
                <w:szCs w:val="20"/>
              </w:rPr>
            </w:pPr>
            <w:r w:rsidRPr="003164D2">
              <w:rPr>
                <w:sz w:val="20"/>
                <w:szCs w:val="20"/>
              </w:rPr>
              <w:t>10.</w:t>
            </w:r>
          </w:p>
        </w:tc>
        <w:tc>
          <w:tcPr>
            <w:tcW w:w="1783" w:type="dxa"/>
            <w:shd w:val="clear" w:color="auto" w:fill="auto"/>
          </w:tcPr>
          <w:p w14:paraId="144375B7" w14:textId="77777777" w:rsidR="00786B40" w:rsidRPr="003164D2" w:rsidRDefault="00786B40" w:rsidP="001F1498">
            <w:pPr>
              <w:spacing w:line="360" w:lineRule="auto"/>
              <w:rPr>
                <w:sz w:val="20"/>
                <w:szCs w:val="20"/>
              </w:rPr>
            </w:pPr>
            <w:r w:rsidRPr="003164D2">
              <w:rPr>
                <w:sz w:val="20"/>
                <w:szCs w:val="20"/>
              </w:rPr>
              <w:t>Hitesh Kumar Pant (2020)</w:t>
            </w:r>
          </w:p>
        </w:tc>
        <w:tc>
          <w:tcPr>
            <w:tcW w:w="3658" w:type="dxa"/>
            <w:shd w:val="clear" w:color="auto" w:fill="auto"/>
          </w:tcPr>
          <w:p w14:paraId="7B07B722" w14:textId="77777777" w:rsidR="00786B40" w:rsidRPr="005E2DD7" w:rsidRDefault="00786B40" w:rsidP="001F1498">
            <w:pPr>
              <w:spacing w:line="360" w:lineRule="auto"/>
              <w:rPr>
                <w:sz w:val="22"/>
                <w:szCs w:val="22"/>
              </w:rPr>
            </w:pPr>
            <w:r w:rsidRPr="005E2DD7">
              <w:rPr>
                <w:sz w:val="22"/>
                <w:szCs w:val="22"/>
              </w:rPr>
              <w:t xml:space="preserve">School of Management Studies and Commerce , Uttarakhand Open University </w:t>
            </w:r>
          </w:p>
          <w:p w14:paraId="72098264" w14:textId="77777777" w:rsidR="00786B40" w:rsidRPr="005E2DD7" w:rsidRDefault="00786B40" w:rsidP="001F1498">
            <w:pPr>
              <w:spacing w:line="360" w:lineRule="auto"/>
              <w:rPr>
                <w:sz w:val="22"/>
                <w:szCs w:val="22"/>
              </w:rPr>
            </w:pPr>
            <w:r w:rsidRPr="005E2DD7">
              <w:rPr>
                <w:sz w:val="22"/>
                <w:szCs w:val="22"/>
              </w:rPr>
              <w:t>Research Methodology (SLM) MS-110</w:t>
            </w:r>
          </w:p>
          <w:p w14:paraId="71DC3E05" w14:textId="77777777" w:rsidR="00590035" w:rsidRPr="005E2DD7" w:rsidRDefault="00590035" w:rsidP="001F1498">
            <w:pPr>
              <w:spacing w:line="360" w:lineRule="auto"/>
              <w:rPr>
                <w:sz w:val="22"/>
                <w:szCs w:val="22"/>
              </w:rPr>
            </w:pPr>
            <w:r w:rsidRPr="005E2DD7">
              <w:rPr>
                <w:sz w:val="22"/>
                <w:szCs w:val="22"/>
              </w:rPr>
              <w:t>Block II Methods of Data Collection</w:t>
            </w:r>
          </w:p>
          <w:p w14:paraId="29444439" w14:textId="77777777" w:rsidR="00786B40" w:rsidRPr="003164D2" w:rsidRDefault="006B7A74" w:rsidP="001F1498">
            <w:pPr>
              <w:spacing w:line="360" w:lineRule="auto"/>
              <w:rPr>
                <w:sz w:val="20"/>
                <w:szCs w:val="20"/>
              </w:rPr>
            </w:pPr>
            <w:r w:rsidRPr="005E2DD7">
              <w:rPr>
                <w:sz w:val="22"/>
                <w:szCs w:val="22"/>
              </w:rPr>
              <w:t>Unit XI Survey Research-Scaling Techniques  pp. 196-210</w:t>
            </w:r>
          </w:p>
        </w:tc>
        <w:tc>
          <w:tcPr>
            <w:tcW w:w="2160" w:type="dxa"/>
            <w:shd w:val="clear" w:color="auto" w:fill="auto"/>
          </w:tcPr>
          <w:p w14:paraId="3AFA02AB" w14:textId="77777777" w:rsidR="00786B40" w:rsidRPr="003164D2" w:rsidRDefault="006C5A26" w:rsidP="001F1498">
            <w:pPr>
              <w:spacing w:line="360" w:lineRule="auto"/>
              <w:rPr>
                <w:sz w:val="20"/>
                <w:szCs w:val="20"/>
              </w:rPr>
            </w:pPr>
            <w:r w:rsidRPr="003164D2">
              <w:rPr>
                <w:sz w:val="20"/>
                <w:szCs w:val="20"/>
              </w:rPr>
              <w:t>Uttarakhand Open University, Haldwani, Nainital – 263139</w:t>
            </w:r>
          </w:p>
        </w:tc>
        <w:tc>
          <w:tcPr>
            <w:tcW w:w="1440" w:type="dxa"/>
            <w:shd w:val="clear" w:color="auto" w:fill="auto"/>
          </w:tcPr>
          <w:p w14:paraId="24452A4C" w14:textId="77777777" w:rsidR="006C5A26" w:rsidRPr="003164D2" w:rsidRDefault="006C5A26" w:rsidP="001F1498">
            <w:pPr>
              <w:spacing w:line="360" w:lineRule="auto"/>
              <w:rPr>
                <w:sz w:val="20"/>
                <w:szCs w:val="20"/>
              </w:rPr>
            </w:pPr>
            <w:r w:rsidRPr="003164D2">
              <w:rPr>
                <w:sz w:val="20"/>
                <w:szCs w:val="20"/>
              </w:rPr>
              <w:t>978-93-85740-16-9</w:t>
            </w:r>
          </w:p>
          <w:p w14:paraId="0C7466BA" w14:textId="77777777" w:rsidR="00786B40" w:rsidRPr="003164D2" w:rsidRDefault="006C5A26" w:rsidP="001F1498">
            <w:pPr>
              <w:spacing w:line="360" w:lineRule="auto"/>
              <w:rPr>
                <w:sz w:val="20"/>
                <w:szCs w:val="20"/>
              </w:rPr>
            </w:pPr>
            <w:r w:rsidRPr="003164D2">
              <w:rPr>
                <w:sz w:val="20"/>
                <w:szCs w:val="20"/>
              </w:rPr>
              <w:t>(2020)</w:t>
            </w:r>
          </w:p>
        </w:tc>
      </w:tr>
      <w:tr w:rsidR="00786B40" w:rsidRPr="003164D2" w14:paraId="6AC91CA4" w14:textId="77777777" w:rsidTr="007A3561">
        <w:trPr>
          <w:trHeight w:val="2888"/>
        </w:trPr>
        <w:tc>
          <w:tcPr>
            <w:tcW w:w="877" w:type="dxa"/>
            <w:shd w:val="clear" w:color="auto" w:fill="auto"/>
          </w:tcPr>
          <w:p w14:paraId="4E6D053F" w14:textId="77777777" w:rsidR="00786B40" w:rsidRPr="003164D2" w:rsidRDefault="00786B40" w:rsidP="001F1498">
            <w:pPr>
              <w:spacing w:line="360" w:lineRule="auto"/>
              <w:rPr>
                <w:sz w:val="20"/>
                <w:szCs w:val="20"/>
              </w:rPr>
            </w:pPr>
            <w:r w:rsidRPr="003164D2">
              <w:rPr>
                <w:sz w:val="20"/>
                <w:szCs w:val="20"/>
              </w:rPr>
              <w:lastRenderedPageBreak/>
              <w:t>11.</w:t>
            </w:r>
          </w:p>
        </w:tc>
        <w:tc>
          <w:tcPr>
            <w:tcW w:w="1783" w:type="dxa"/>
            <w:shd w:val="clear" w:color="auto" w:fill="auto"/>
          </w:tcPr>
          <w:p w14:paraId="476F2DEF" w14:textId="77777777" w:rsidR="00786B40" w:rsidRPr="003164D2" w:rsidRDefault="006C5A26" w:rsidP="001F1498">
            <w:pPr>
              <w:spacing w:line="360" w:lineRule="auto"/>
              <w:rPr>
                <w:sz w:val="20"/>
                <w:szCs w:val="20"/>
              </w:rPr>
            </w:pPr>
            <w:r w:rsidRPr="003164D2">
              <w:rPr>
                <w:sz w:val="20"/>
                <w:szCs w:val="20"/>
              </w:rPr>
              <w:t>Hitesh Kumar Pant (2020)</w:t>
            </w:r>
          </w:p>
        </w:tc>
        <w:tc>
          <w:tcPr>
            <w:tcW w:w="3658" w:type="dxa"/>
            <w:shd w:val="clear" w:color="auto" w:fill="auto"/>
          </w:tcPr>
          <w:p w14:paraId="0F4200D2" w14:textId="77777777" w:rsidR="00786B40" w:rsidRPr="005E2DD7" w:rsidRDefault="00786B40" w:rsidP="001F1498">
            <w:pPr>
              <w:spacing w:line="360" w:lineRule="auto"/>
              <w:rPr>
                <w:sz w:val="22"/>
                <w:szCs w:val="22"/>
              </w:rPr>
            </w:pPr>
            <w:r w:rsidRPr="005E2DD7">
              <w:rPr>
                <w:sz w:val="22"/>
                <w:szCs w:val="22"/>
              </w:rPr>
              <w:t xml:space="preserve">School of Management Studies and Commerce , Uttarakhand Open University </w:t>
            </w:r>
          </w:p>
          <w:p w14:paraId="72262757" w14:textId="77777777" w:rsidR="00786B40" w:rsidRPr="005E2DD7" w:rsidRDefault="00786B40" w:rsidP="001F1498">
            <w:pPr>
              <w:spacing w:line="360" w:lineRule="auto"/>
              <w:rPr>
                <w:sz w:val="22"/>
                <w:szCs w:val="22"/>
              </w:rPr>
            </w:pPr>
            <w:r w:rsidRPr="005E2DD7">
              <w:rPr>
                <w:sz w:val="22"/>
                <w:szCs w:val="22"/>
              </w:rPr>
              <w:t>Research Methodology (SLM) MS-110</w:t>
            </w:r>
          </w:p>
          <w:p w14:paraId="3CC03781" w14:textId="77777777" w:rsidR="00590035" w:rsidRPr="005E2DD7" w:rsidRDefault="00590035" w:rsidP="001F1498">
            <w:pPr>
              <w:spacing w:line="360" w:lineRule="auto"/>
              <w:rPr>
                <w:sz w:val="22"/>
                <w:szCs w:val="22"/>
              </w:rPr>
            </w:pPr>
            <w:r w:rsidRPr="005E2DD7">
              <w:rPr>
                <w:sz w:val="22"/>
                <w:szCs w:val="22"/>
              </w:rPr>
              <w:t>Block II Methods of Data</w:t>
            </w:r>
            <w:r w:rsidR="00231590" w:rsidRPr="005E2DD7">
              <w:rPr>
                <w:sz w:val="22"/>
                <w:szCs w:val="22"/>
              </w:rPr>
              <w:t xml:space="preserve"> Collection</w:t>
            </w:r>
          </w:p>
          <w:p w14:paraId="351E364B" w14:textId="77777777" w:rsidR="00786B40" w:rsidRPr="003164D2" w:rsidRDefault="00590035" w:rsidP="001F1498">
            <w:pPr>
              <w:spacing w:line="360" w:lineRule="auto"/>
              <w:rPr>
                <w:sz w:val="20"/>
                <w:szCs w:val="20"/>
              </w:rPr>
            </w:pPr>
            <w:r w:rsidRPr="005E2DD7">
              <w:rPr>
                <w:sz w:val="22"/>
                <w:szCs w:val="22"/>
              </w:rPr>
              <w:t>Unit XII Sampling and Sampling Distributions 211-232</w:t>
            </w:r>
          </w:p>
        </w:tc>
        <w:tc>
          <w:tcPr>
            <w:tcW w:w="2160" w:type="dxa"/>
            <w:shd w:val="clear" w:color="auto" w:fill="auto"/>
          </w:tcPr>
          <w:p w14:paraId="63159A55" w14:textId="77777777" w:rsidR="00786B40" w:rsidRPr="003164D2" w:rsidRDefault="006C5A26" w:rsidP="001F1498">
            <w:pPr>
              <w:spacing w:line="360" w:lineRule="auto"/>
              <w:rPr>
                <w:sz w:val="20"/>
                <w:szCs w:val="20"/>
              </w:rPr>
            </w:pPr>
            <w:r w:rsidRPr="003164D2">
              <w:rPr>
                <w:sz w:val="20"/>
                <w:szCs w:val="20"/>
              </w:rPr>
              <w:t>Uttarakhand Open University, Haldwani, Nainital – 263139</w:t>
            </w:r>
          </w:p>
        </w:tc>
        <w:tc>
          <w:tcPr>
            <w:tcW w:w="1440" w:type="dxa"/>
            <w:shd w:val="clear" w:color="auto" w:fill="auto"/>
          </w:tcPr>
          <w:p w14:paraId="4ECEACD5" w14:textId="77777777" w:rsidR="006C5A26" w:rsidRPr="003164D2" w:rsidRDefault="006C5A26" w:rsidP="001F1498">
            <w:pPr>
              <w:spacing w:line="360" w:lineRule="auto"/>
              <w:rPr>
                <w:sz w:val="20"/>
                <w:szCs w:val="20"/>
              </w:rPr>
            </w:pPr>
            <w:r w:rsidRPr="003164D2">
              <w:rPr>
                <w:sz w:val="20"/>
                <w:szCs w:val="20"/>
              </w:rPr>
              <w:t>978-93-85740-16-9</w:t>
            </w:r>
          </w:p>
          <w:p w14:paraId="69C94E2E" w14:textId="77777777" w:rsidR="00786B40" w:rsidRPr="003164D2" w:rsidRDefault="006C5A26" w:rsidP="001F1498">
            <w:pPr>
              <w:spacing w:line="360" w:lineRule="auto"/>
              <w:rPr>
                <w:sz w:val="20"/>
                <w:szCs w:val="20"/>
              </w:rPr>
            </w:pPr>
            <w:r w:rsidRPr="003164D2">
              <w:rPr>
                <w:sz w:val="20"/>
                <w:szCs w:val="20"/>
              </w:rPr>
              <w:t>(2020)</w:t>
            </w:r>
          </w:p>
        </w:tc>
      </w:tr>
      <w:tr w:rsidR="00786B40" w:rsidRPr="001D4686" w14:paraId="7A7E5D01" w14:textId="77777777" w:rsidTr="007A3561">
        <w:trPr>
          <w:trHeight w:val="2888"/>
        </w:trPr>
        <w:tc>
          <w:tcPr>
            <w:tcW w:w="877" w:type="dxa"/>
            <w:shd w:val="clear" w:color="auto" w:fill="auto"/>
          </w:tcPr>
          <w:p w14:paraId="405CA8ED" w14:textId="77777777" w:rsidR="00786B40" w:rsidRPr="00B26691" w:rsidRDefault="00786B40" w:rsidP="001F1498">
            <w:pPr>
              <w:spacing w:line="360" w:lineRule="auto"/>
              <w:rPr>
                <w:sz w:val="20"/>
                <w:szCs w:val="20"/>
              </w:rPr>
            </w:pPr>
            <w:r w:rsidRPr="00B26691">
              <w:rPr>
                <w:sz w:val="20"/>
                <w:szCs w:val="20"/>
              </w:rPr>
              <w:t>12.</w:t>
            </w:r>
          </w:p>
        </w:tc>
        <w:tc>
          <w:tcPr>
            <w:tcW w:w="1783" w:type="dxa"/>
            <w:shd w:val="clear" w:color="auto" w:fill="auto"/>
          </w:tcPr>
          <w:p w14:paraId="3DC974EC" w14:textId="77777777" w:rsidR="00786B40" w:rsidRPr="00B26691" w:rsidRDefault="006C5A26" w:rsidP="001F1498">
            <w:pPr>
              <w:spacing w:line="360" w:lineRule="auto"/>
              <w:rPr>
                <w:sz w:val="20"/>
                <w:szCs w:val="20"/>
              </w:rPr>
            </w:pPr>
            <w:r w:rsidRPr="00B26691">
              <w:rPr>
                <w:sz w:val="20"/>
                <w:szCs w:val="20"/>
              </w:rPr>
              <w:t>Hitesh Kumar Pant (2020)</w:t>
            </w:r>
          </w:p>
        </w:tc>
        <w:tc>
          <w:tcPr>
            <w:tcW w:w="3658" w:type="dxa"/>
            <w:shd w:val="clear" w:color="auto" w:fill="auto"/>
          </w:tcPr>
          <w:p w14:paraId="74975FFE" w14:textId="77777777" w:rsidR="00786B40" w:rsidRPr="005E2DD7" w:rsidRDefault="00786B40" w:rsidP="001F1498">
            <w:pPr>
              <w:spacing w:line="360" w:lineRule="auto"/>
              <w:rPr>
                <w:sz w:val="22"/>
                <w:szCs w:val="22"/>
              </w:rPr>
            </w:pPr>
            <w:r w:rsidRPr="005E2DD7">
              <w:rPr>
                <w:sz w:val="22"/>
                <w:szCs w:val="22"/>
              </w:rPr>
              <w:t xml:space="preserve">School of Management Studies and Commerce , Uttarakhand Open University </w:t>
            </w:r>
          </w:p>
          <w:p w14:paraId="6E4A8071" w14:textId="77777777" w:rsidR="00786B40" w:rsidRPr="005E2DD7" w:rsidRDefault="00786B40" w:rsidP="001F1498">
            <w:pPr>
              <w:spacing w:line="360" w:lineRule="auto"/>
              <w:rPr>
                <w:sz w:val="22"/>
                <w:szCs w:val="22"/>
              </w:rPr>
            </w:pPr>
            <w:r w:rsidRPr="005E2DD7">
              <w:rPr>
                <w:sz w:val="22"/>
                <w:szCs w:val="22"/>
              </w:rPr>
              <w:t>Research Methodology (SLM) MS-110</w:t>
            </w:r>
          </w:p>
          <w:p w14:paraId="3B2E61EB" w14:textId="77777777" w:rsidR="00231590" w:rsidRPr="005E2DD7" w:rsidRDefault="00231590" w:rsidP="001F1498">
            <w:pPr>
              <w:spacing w:line="360" w:lineRule="auto"/>
              <w:rPr>
                <w:sz w:val="22"/>
                <w:szCs w:val="22"/>
              </w:rPr>
            </w:pPr>
            <w:r w:rsidRPr="005E2DD7">
              <w:rPr>
                <w:sz w:val="22"/>
                <w:szCs w:val="22"/>
              </w:rPr>
              <w:t>Block II Methods of Data Collection</w:t>
            </w:r>
          </w:p>
          <w:p w14:paraId="7D6F3960" w14:textId="77777777" w:rsidR="00231590" w:rsidRPr="005E2DD7" w:rsidRDefault="00231590" w:rsidP="001F1498">
            <w:pPr>
              <w:spacing w:line="360" w:lineRule="auto"/>
              <w:rPr>
                <w:sz w:val="22"/>
                <w:szCs w:val="22"/>
              </w:rPr>
            </w:pPr>
            <w:r w:rsidRPr="005E2DD7">
              <w:rPr>
                <w:sz w:val="22"/>
                <w:szCs w:val="22"/>
              </w:rPr>
              <w:t xml:space="preserve">Unit XIII Sampling Types and Errors </w:t>
            </w:r>
            <w:r w:rsidR="00910D81" w:rsidRPr="005E2DD7">
              <w:rPr>
                <w:sz w:val="22"/>
                <w:szCs w:val="22"/>
              </w:rPr>
              <w:t xml:space="preserve"> pp. </w:t>
            </w:r>
            <w:r w:rsidRPr="005E2DD7">
              <w:rPr>
                <w:sz w:val="22"/>
                <w:szCs w:val="22"/>
              </w:rPr>
              <w:t>233-246</w:t>
            </w:r>
          </w:p>
          <w:p w14:paraId="2EF9233E" w14:textId="77777777" w:rsidR="00786B40" w:rsidRPr="00B26691" w:rsidRDefault="00786B40" w:rsidP="001F1498">
            <w:pPr>
              <w:spacing w:line="360" w:lineRule="auto"/>
              <w:rPr>
                <w:sz w:val="20"/>
                <w:szCs w:val="20"/>
              </w:rPr>
            </w:pPr>
          </w:p>
        </w:tc>
        <w:tc>
          <w:tcPr>
            <w:tcW w:w="2160" w:type="dxa"/>
            <w:shd w:val="clear" w:color="auto" w:fill="auto"/>
          </w:tcPr>
          <w:p w14:paraId="26C9D5AB" w14:textId="77777777" w:rsidR="00786B40" w:rsidRPr="00B26691" w:rsidRDefault="006C5A26" w:rsidP="001F1498">
            <w:pPr>
              <w:spacing w:line="360" w:lineRule="auto"/>
              <w:rPr>
                <w:sz w:val="20"/>
                <w:szCs w:val="20"/>
              </w:rPr>
            </w:pPr>
            <w:r w:rsidRPr="00B26691">
              <w:rPr>
                <w:sz w:val="20"/>
                <w:szCs w:val="20"/>
              </w:rPr>
              <w:t>Uttarakhand Open University, Haldwani, Nainital – 263139</w:t>
            </w:r>
          </w:p>
        </w:tc>
        <w:tc>
          <w:tcPr>
            <w:tcW w:w="1440" w:type="dxa"/>
            <w:shd w:val="clear" w:color="auto" w:fill="auto"/>
          </w:tcPr>
          <w:p w14:paraId="2816DA4A" w14:textId="77777777" w:rsidR="006C5A26" w:rsidRPr="00B26691" w:rsidRDefault="006C5A26" w:rsidP="001F1498">
            <w:pPr>
              <w:spacing w:line="360" w:lineRule="auto"/>
              <w:rPr>
                <w:sz w:val="20"/>
                <w:szCs w:val="20"/>
              </w:rPr>
            </w:pPr>
            <w:r w:rsidRPr="00B26691">
              <w:rPr>
                <w:sz w:val="20"/>
                <w:szCs w:val="20"/>
              </w:rPr>
              <w:t>978-93-85740-16-9</w:t>
            </w:r>
          </w:p>
          <w:p w14:paraId="0FC10235" w14:textId="77777777" w:rsidR="00786B40" w:rsidRPr="00B26691" w:rsidRDefault="006C5A26" w:rsidP="001F1498">
            <w:pPr>
              <w:spacing w:line="360" w:lineRule="auto"/>
              <w:rPr>
                <w:sz w:val="20"/>
                <w:szCs w:val="20"/>
              </w:rPr>
            </w:pPr>
            <w:r w:rsidRPr="00B26691">
              <w:rPr>
                <w:sz w:val="20"/>
                <w:szCs w:val="20"/>
              </w:rPr>
              <w:t>(2020)</w:t>
            </w:r>
          </w:p>
        </w:tc>
      </w:tr>
    </w:tbl>
    <w:p w14:paraId="5CC2E094" w14:textId="77777777" w:rsidR="00124C0A" w:rsidRDefault="00124C0A" w:rsidP="001F1498">
      <w:pPr>
        <w:spacing w:line="360" w:lineRule="auto"/>
      </w:pPr>
    </w:p>
    <w:p w14:paraId="3B2E794A" w14:textId="77777777" w:rsidR="00124C0A" w:rsidRDefault="00124C0A" w:rsidP="001F1498">
      <w:pPr>
        <w:spacing w:line="360" w:lineRule="auto"/>
      </w:pPr>
    </w:p>
    <w:p w14:paraId="00EFD877" w14:textId="77777777" w:rsidR="00DB46A3" w:rsidRPr="00B87A2D" w:rsidRDefault="00B87A2D" w:rsidP="001F1498">
      <w:pPr>
        <w:spacing w:line="360" w:lineRule="auto"/>
      </w:pPr>
      <w:r>
        <w:tab/>
      </w:r>
      <w:r w:rsidR="00DB46A3" w:rsidRPr="001D4686">
        <w:t xml:space="preserve">  </w:t>
      </w:r>
      <w:r w:rsidR="00DB46A3" w:rsidRPr="00B26691">
        <w:rPr>
          <w:sz w:val="20"/>
          <w:szCs w:val="20"/>
        </w:rPr>
        <w:t>ii) Research Articles published in journals:</w:t>
      </w:r>
      <w:r w:rsidR="00F222F6">
        <w:rPr>
          <w:sz w:val="20"/>
          <w:szCs w:val="20"/>
        </w:rPr>
        <w:t xml:space="preserve">              Published (15)       Under Review (02)</w:t>
      </w:r>
    </w:p>
    <w:p w14:paraId="0C4FF2C6" w14:textId="77777777" w:rsidR="00B26691" w:rsidRPr="00B26691" w:rsidRDefault="00B26691" w:rsidP="001F1498">
      <w:pPr>
        <w:spacing w:line="360" w:lineRule="auto"/>
        <w:rPr>
          <w:sz w:val="20"/>
          <w:szCs w:val="20"/>
        </w:rPr>
      </w:pPr>
    </w:p>
    <w:p w14:paraId="7221497B" w14:textId="77777777" w:rsidR="00690939" w:rsidRPr="001F1498" w:rsidRDefault="006E1A23" w:rsidP="001F1498">
      <w:pPr>
        <w:numPr>
          <w:ilvl w:val="0"/>
          <w:numId w:val="1"/>
        </w:numPr>
        <w:spacing w:after="200" w:line="360" w:lineRule="auto"/>
        <w:jc w:val="both"/>
        <w:rPr>
          <w:sz w:val="20"/>
          <w:szCs w:val="20"/>
        </w:rPr>
      </w:pPr>
      <w:r w:rsidRPr="00B26691">
        <w:rPr>
          <w:sz w:val="20"/>
          <w:szCs w:val="20"/>
        </w:rPr>
        <w:t>Hitesh Kumar Pant (2017-18) Translated 15 Units of Statistical Analysis and Research Methodology (MCM-102) for the department of commerce, school of management studies and commerce, Uttarakhand Open Un</w:t>
      </w:r>
      <w:r w:rsidR="001F1498">
        <w:rPr>
          <w:sz w:val="20"/>
          <w:szCs w:val="20"/>
        </w:rPr>
        <w:t>iversity, Haldwani, Uttarakhand.</w:t>
      </w:r>
    </w:p>
    <w:p w14:paraId="020CD7D4" w14:textId="77777777" w:rsidR="00690939" w:rsidRPr="00B26691" w:rsidRDefault="00690939" w:rsidP="001F1498">
      <w:pPr>
        <w:numPr>
          <w:ilvl w:val="0"/>
          <w:numId w:val="1"/>
        </w:numPr>
        <w:spacing w:after="200" w:line="360" w:lineRule="auto"/>
        <w:jc w:val="both"/>
        <w:rPr>
          <w:sz w:val="20"/>
          <w:szCs w:val="20"/>
        </w:rPr>
      </w:pPr>
      <w:r w:rsidRPr="00B26691">
        <w:rPr>
          <w:sz w:val="20"/>
          <w:szCs w:val="20"/>
        </w:rPr>
        <w:t xml:space="preserve">Hitesh Kumar Pant, al (2018), ‘An Analysis of Job Satisfaction of Employees: A Study on BHEL Public Sector of Uttarakhand’, Vidyawarta International Multilingual Refereed Journal, Issue – 27, Vol-01 April to June 2018. </w:t>
      </w:r>
      <w:r w:rsidR="00F222F6">
        <w:rPr>
          <w:sz w:val="20"/>
          <w:szCs w:val="20"/>
        </w:rPr>
        <w:t xml:space="preserve">pp. </w:t>
      </w:r>
      <w:r w:rsidR="00EF4BCB">
        <w:rPr>
          <w:sz w:val="20"/>
          <w:szCs w:val="20"/>
        </w:rPr>
        <w:t xml:space="preserve"> 062-073 ISSN :23199318</w:t>
      </w:r>
    </w:p>
    <w:p w14:paraId="41C09DAF" w14:textId="77777777" w:rsidR="00B15F9F" w:rsidRPr="00315953" w:rsidRDefault="00690939" w:rsidP="00315953">
      <w:pPr>
        <w:numPr>
          <w:ilvl w:val="0"/>
          <w:numId w:val="1"/>
        </w:numPr>
        <w:spacing w:after="200" w:line="360" w:lineRule="auto"/>
        <w:jc w:val="both"/>
        <w:rPr>
          <w:sz w:val="20"/>
          <w:szCs w:val="20"/>
        </w:rPr>
      </w:pPr>
      <w:r w:rsidRPr="00B26691">
        <w:rPr>
          <w:sz w:val="20"/>
          <w:szCs w:val="20"/>
        </w:rPr>
        <w:t>Hitesh Kumar Pant et al (2018),</w:t>
      </w:r>
      <w:r w:rsidRPr="00B26691">
        <w:rPr>
          <w:color w:val="222222"/>
          <w:sz w:val="20"/>
          <w:szCs w:val="20"/>
        </w:rPr>
        <w:t> ‘Factors Affecting Buying Behaviour of Rural Consumers: A Study of FMCG Products in Hilly Region of Uttarakhand’ </w:t>
      </w:r>
      <w:r w:rsidR="008C1B85">
        <w:rPr>
          <w:color w:val="222222"/>
          <w:sz w:val="20"/>
          <w:szCs w:val="20"/>
        </w:rPr>
        <w:t>published</w:t>
      </w:r>
      <w:r w:rsidRPr="00B26691">
        <w:rPr>
          <w:color w:val="222222"/>
          <w:sz w:val="20"/>
          <w:szCs w:val="20"/>
        </w:rPr>
        <w:t xml:space="preserve"> in </w:t>
      </w:r>
      <w:r w:rsidRPr="00B26691">
        <w:rPr>
          <w:sz w:val="20"/>
          <w:szCs w:val="20"/>
        </w:rPr>
        <w:t>Vidyawarta International Multilingual Refereed Journal</w:t>
      </w:r>
      <w:r w:rsidR="00315953">
        <w:rPr>
          <w:sz w:val="20"/>
          <w:szCs w:val="20"/>
        </w:rPr>
        <w:t xml:space="preserve"> Journal, Issue – 49</w:t>
      </w:r>
      <w:r w:rsidR="00315953" w:rsidRPr="00B26691">
        <w:rPr>
          <w:sz w:val="20"/>
          <w:szCs w:val="20"/>
        </w:rPr>
        <w:t xml:space="preserve">, Vol-01 April to June 2018. </w:t>
      </w:r>
      <w:r w:rsidR="00315953">
        <w:rPr>
          <w:sz w:val="20"/>
          <w:szCs w:val="20"/>
        </w:rPr>
        <w:t>pp.  083-091 ISSN :23199318</w:t>
      </w:r>
    </w:p>
    <w:p w14:paraId="156E08DD" w14:textId="77777777" w:rsidR="00B15F9F" w:rsidRPr="00B26691" w:rsidRDefault="00B15F9F" w:rsidP="001F1498">
      <w:pPr>
        <w:numPr>
          <w:ilvl w:val="0"/>
          <w:numId w:val="1"/>
        </w:numPr>
        <w:spacing w:after="200" w:line="360" w:lineRule="auto"/>
        <w:jc w:val="both"/>
        <w:rPr>
          <w:sz w:val="20"/>
          <w:szCs w:val="20"/>
        </w:rPr>
      </w:pPr>
      <w:r w:rsidRPr="00B26691">
        <w:rPr>
          <w:sz w:val="20"/>
          <w:szCs w:val="20"/>
        </w:rPr>
        <w:t xml:space="preserve">Hitesh Kumar Pant et al (2016-17), “Rural Consumer Preference on Buying Behaviour of FMCG Purchase (A Study of Kumaun Region of Uttarakhand)”, By EPRA International Journal of Economics, Business and Management Studies </w:t>
      </w:r>
    </w:p>
    <w:p w14:paraId="3956B8F0" w14:textId="77777777" w:rsidR="00B15F9F" w:rsidRPr="00B26691" w:rsidRDefault="00B15F9F" w:rsidP="001F1498">
      <w:pPr>
        <w:spacing w:after="200" w:line="360" w:lineRule="auto"/>
        <w:ind w:left="1440"/>
        <w:jc w:val="both"/>
        <w:rPr>
          <w:sz w:val="20"/>
          <w:szCs w:val="20"/>
        </w:rPr>
      </w:pPr>
      <w:r w:rsidRPr="00B26691">
        <w:rPr>
          <w:sz w:val="20"/>
          <w:szCs w:val="20"/>
        </w:rPr>
        <w:t>Annual Peer Reviewed, Refereed &amp; Indexed International Print Journal volume-4, Issue-2 August-July 2016-17 pp16-28.</w:t>
      </w:r>
    </w:p>
    <w:p w14:paraId="4F01A0EF" w14:textId="77777777" w:rsidR="00B15F9F" w:rsidRPr="00B26691" w:rsidRDefault="00B15F9F" w:rsidP="001F1498">
      <w:pPr>
        <w:numPr>
          <w:ilvl w:val="0"/>
          <w:numId w:val="1"/>
        </w:numPr>
        <w:spacing w:after="200" w:line="360" w:lineRule="auto"/>
        <w:jc w:val="both"/>
        <w:rPr>
          <w:sz w:val="20"/>
          <w:szCs w:val="20"/>
        </w:rPr>
      </w:pPr>
      <w:r w:rsidRPr="00B26691">
        <w:rPr>
          <w:sz w:val="20"/>
          <w:szCs w:val="20"/>
        </w:rPr>
        <w:t xml:space="preserve">Hitesh Kumar Pant et al (2016), “Buying Behaviour of Rural Consumers”: Impact of Advertisements on FMCG Purchases in Rural Uttarakhand’, in International Journal on </w:t>
      </w:r>
      <w:r w:rsidRPr="00B26691">
        <w:rPr>
          <w:sz w:val="20"/>
          <w:szCs w:val="20"/>
        </w:rPr>
        <w:lastRenderedPageBreak/>
        <w:t>Customer Relations. By A Peer Reviewed Journal of Publishing India Group volume 4 Issue 2 September 2016 pp1-8.</w:t>
      </w:r>
    </w:p>
    <w:p w14:paraId="0C87D12F" w14:textId="77777777" w:rsidR="00B15F9F" w:rsidRPr="00B26691" w:rsidRDefault="00B15F9F" w:rsidP="001F1498">
      <w:pPr>
        <w:numPr>
          <w:ilvl w:val="0"/>
          <w:numId w:val="1"/>
        </w:numPr>
        <w:spacing w:after="200" w:line="360" w:lineRule="auto"/>
        <w:jc w:val="both"/>
        <w:rPr>
          <w:sz w:val="20"/>
          <w:szCs w:val="20"/>
        </w:rPr>
      </w:pPr>
      <w:r w:rsidRPr="00B26691">
        <w:rPr>
          <w:sz w:val="20"/>
          <w:szCs w:val="20"/>
        </w:rPr>
        <w:t>Hitesh Kumar Pant et al (2015), “Entrepreneurial Intention of Students of Higher Learning Institution: A Literature Review”, By Vidya International Journal of Management Research Vol. 3, No. 1-2, Jan-Dec 2015, pp.99-126</w:t>
      </w:r>
    </w:p>
    <w:p w14:paraId="5170C22D" w14:textId="77777777" w:rsidR="00B15F9F" w:rsidRPr="00B26691" w:rsidRDefault="00B15F9F" w:rsidP="001F1498">
      <w:pPr>
        <w:numPr>
          <w:ilvl w:val="0"/>
          <w:numId w:val="1"/>
        </w:numPr>
        <w:spacing w:after="200" w:line="360" w:lineRule="auto"/>
        <w:jc w:val="both"/>
        <w:rPr>
          <w:sz w:val="20"/>
          <w:szCs w:val="20"/>
        </w:rPr>
      </w:pPr>
      <w:r w:rsidRPr="00B26691">
        <w:rPr>
          <w:sz w:val="20"/>
          <w:szCs w:val="20"/>
        </w:rPr>
        <w:t>Hitesh Pant, paper title, “</w:t>
      </w:r>
      <w:r w:rsidRPr="005B1F4D">
        <w:rPr>
          <w:sz w:val="22"/>
          <w:szCs w:val="22"/>
        </w:rPr>
        <w:t xml:space="preserve">Relationship between Job Satisfaction &amp; Job Stress Amongst Manager &amp; Supervisors”, </w:t>
      </w:r>
      <w:r w:rsidRPr="00B26691">
        <w:rPr>
          <w:sz w:val="20"/>
          <w:szCs w:val="20"/>
        </w:rPr>
        <w:t>Volume III Issue III, February 2015, pp.20-24.</w:t>
      </w:r>
    </w:p>
    <w:p w14:paraId="6DD62AD6" w14:textId="77777777" w:rsidR="00B15F9F" w:rsidRPr="00B26691" w:rsidRDefault="00B15F9F" w:rsidP="001F1498">
      <w:pPr>
        <w:numPr>
          <w:ilvl w:val="0"/>
          <w:numId w:val="1"/>
        </w:numPr>
        <w:spacing w:after="200" w:line="360" w:lineRule="auto"/>
        <w:jc w:val="both"/>
        <w:rPr>
          <w:sz w:val="20"/>
          <w:szCs w:val="20"/>
        </w:rPr>
      </w:pPr>
      <w:r w:rsidRPr="00B26691">
        <w:rPr>
          <w:sz w:val="20"/>
          <w:szCs w:val="20"/>
        </w:rPr>
        <w:t>Hitesh Pant, paper title, “Employee Job Satisfaction in FMCG Sector Of Uttarakhand” Radix International Journal Of Research In Social Science”, Volume3 Issue 4, April 2015, pp.1-7.</w:t>
      </w:r>
    </w:p>
    <w:p w14:paraId="4C364290" w14:textId="77777777" w:rsidR="00B15F9F" w:rsidRPr="00B26691" w:rsidRDefault="00B15F9F" w:rsidP="001F1498">
      <w:pPr>
        <w:numPr>
          <w:ilvl w:val="0"/>
          <w:numId w:val="1"/>
        </w:numPr>
        <w:spacing w:after="200" w:line="360" w:lineRule="auto"/>
        <w:jc w:val="both"/>
        <w:rPr>
          <w:sz w:val="20"/>
          <w:szCs w:val="20"/>
        </w:rPr>
      </w:pPr>
      <w:r w:rsidRPr="00B26691">
        <w:rPr>
          <w:sz w:val="20"/>
          <w:szCs w:val="20"/>
        </w:rPr>
        <w:t>Hitesh Pant, paper title, “</w:t>
      </w:r>
      <w:r w:rsidRPr="005B1F4D">
        <w:rPr>
          <w:sz w:val="22"/>
          <w:szCs w:val="22"/>
        </w:rPr>
        <w:t>A Conceptual Framework Of Technology Transfer In Context Of Hospitals, University And R &amp; D Centres</w:t>
      </w:r>
      <w:r w:rsidRPr="00B26691">
        <w:rPr>
          <w:sz w:val="20"/>
          <w:szCs w:val="20"/>
        </w:rPr>
        <w:t>” Radix International Journal Of Research In Social Science”, Volume3 Issue 6, June 2015, pp.1-5.</w:t>
      </w:r>
    </w:p>
    <w:p w14:paraId="58A45AAA" w14:textId="77777777" w:rsidR="00B15F9F" w:rsidRPr="00B26691" w:rsidRDefault="00B15F9F" w:rsidP="001F1498">
      <w:pPr>
        <w:numPr>
          <w:ilvl w:val="0"/>
          <w:numId w:val="1"/>
        </w:numPr>
        <w:spacing w:after="200" w:line="360" w:lineRule="auto"/>
        <w:jc w:val="both"/>
        <w:rPr>
          <w:sz w:val="20"/>
          <w:szCs w:val="20"/>
        </w:rPr>
      </w:pPr>
      <w:r w:rsidRPr="00B26691">
        <w:rPr>
          <w:sz w:val="20"/>
          <w:szCs w:val="20"/>
        </w:rPr>
        <w:t>Hitesh Pant, paper title, “Job Satisfaction among Employees in FMCG Sector in Uttarakhand” published in “International Journal of Trends in Economics Management &amp; Technology (IJTEMT)”. By IJTEMT Press, IJTEMT 2013, Volume II Issue IV, Aug 2013, pp.1-4.</w:t>
      </w:r>
    </w:p>
    <w:p w14:paraId="3437091F" w14:textId="77777777" w:rsidR="00B15F9F" w:rsidRPr="00B26691" w:rsidRDefault="00B15F9F" w:rsidP="001F1498">
      <w:pPr>
        <w:numPr>
          <w:ilvl w:val="0"/>
          <w:numId w:val="1"/>
        </w:numPr>
        <w:spacing w:after="200" w:line="360" w:lineRule="auto"/>
        <w:jc w:val="both"/>
        <w:rPr>
          <w:sz w:val="20"/>
          <w:szCs w:val="20"/>
        </w:rPr>
      </w:pPr>
      <w:r w:rsidRPr="00B26691">
        <w:rPr>
          <w:sz w:val="20"/>
          <w:szCs w:val="20"/>
        </w:rPr>
        <w:t>Hitesh Pant, paper title, “A Study of Buying Behaviour of Rural Consumer” By IJTEMT Press, IJTEMT 2013, Volume II Issue IV, Aug 2013, pp.23-26.</w:t>
      </w:r>
    </w:p>
    <w:p w14:paraId="3E65AA2D" w14:textId="77777777" w:rsidR="00B15F9F" w:rsidRPr="00B26691" w:rsidRDefault="00B15F9F" w:rsidP="001F1498">
      <w:pPr>
        <w:numPr>
          <w:ilvl w:val="0"/>
          <w:numId w:val="1"/>
        </w:numPr>
        <w:spacing w:after="200" w:line="360" w:lineRule="auto"/>
        <w:jc w:val="both"/>
        <w:rPr>
          <w:sz w:val="20"/>
          <w:szCs w:val="20"/>
        </w:rPr>
      </w:pPr>
      <w:r w:rsidRPr="00B26691">
        <w:rPr>
          <w:sz w:val="20"/>
          <w:szCs w:val="20"/>
        </w:rPr>
        <w:t>Hitesh Pant et al, “Role of NGO's For Eradication of Rural Poverty Through Women Empowerment (Case study Reference of MATREE Tonk District of Rajasthan)”, published in “International Journal of Trends in Economics Management &amp; Technology (IJTEMT)”. By IJTEMT Press, IJTEMT 2013, Volume II Issue I, Feb 2013, pp.33-36.</w:t>
      </w:r>
    </w:p>
    <w:p w14:paraId="5D3E57DD" w14:textId="77777777" w:rsidR="00B15F9F" w:rsidRPr="00B26691" w:rsidRDefault="00B15F9F" w:rsidP="001F1498">
      <w:pPr>
        <w:numPr>
          <w:ilvl w:val="0"/>
          <w:numId w:val="1"/>
        </w:numPr>
        <w:spacing w:after="200" w:line="360" w:lineRule="auto"/>
        <w:jc w:val="both"/>
        <w:rPr>
          <w:sz w:val="20"/>
          <w:szCs w:val="20"/>
        </w:rPr>
      </w:pPr>
      <w:r w:rsidRPr="00B26691">
        <w:rPr>
          <w:sz w:val="20"/>
          <w:szCs w:val="20"/>
        </w:rPr>
        <w:t>Hitesh Pant et al (2012), “Potential of tourism in a young Himalayan Indian state”, Proceedings of the 1st International Symposium on Business, Economics and Financial Applications (ISBEFA 2012), June 1-2, Kefalonia, Greece (invited speaker).</w:t>
      </w:r>
    </w:p>
    <w:p w14:paraId="3BBD991E" w14:textId="77777777" w:rsidR="00DB46A3" w:rsidRPr="005F295B" w:rsidRDefault="00B15F9F" w:rsidP="001F1498">
      <w:pPr>
        <w:numPr>
          <w:ilvl w:val="0"/>
          <w:numId w:val="1"/>
        </w:numPr>
        <w:spacing w:after="200" w:line="360" w:lineRule="auto"/>
        <w:jc w:val="both"/>
        <w:rPr>
          <w:sz w:val="20"/>
          <w:szCs w:val="20"/>
        </w:rPr>
      </w:pPr>
      <w:r w:rsidRPr="00B26691">
        <w:rPr>
          <w:sz w:val="20"/>
          <w:szCs w:val="20"/>
        </w:rPr>
        <w:t xml:space="preserve">Amit Joshi, P.C.Kavidayal and Hitesh Pant, paper title, “Agriculture Marketing in India: Perceptions and Practices”, published in Proceedings of National Seminar on </w:t>
      </w:r>
      <w:r w:rsidRPr="00B26691">
        <w:rPr>
          <w:i/>
          <w:sz w:val="20"/>
          <w:szCs w:val="20"/>
        </w:rPr>
        <w:t>Status, Issues and Challenges of Agricultural Marketing in Mountain States of the Country</w:t>
      </w:r>
      <w:r w:rsidRPr="00B26691">
        <w:rPr>
          <w:sz w:val="20"/>
          <w:szCs w:val="20"/>
        </w:rPr>
        <w:t>, 2012,  pp 85-95.</w:t>
      </w:r>
    </w:p>
    <w:p w14:paraId="6DC99532" w14:textId="0EEF301C" w:rsidR="00DB46A3" w:rsidRPr="001E61B9" w:rsidRDefault="00DB46A3" w:rsidP="001E61B9">
      <w:pPr>
        <w:spacing w:line="360" w:lineRule="auto"/>
      </w:pPr>
      <w:r w:rsidRPr="001D4686">
        <w:t xml:space="preserve">                                                                          </w:t>
      </w:r>
    </w:p>
    <w:p w14:paraId="696DA057" w14:textId="3BCC2EDD" w:rsidR="00DB46A3" w:rsidRPr="00CD5CC0" w:rsidRDefault="00237CB3" w:rsidP="001F1498">
      <w:pPr>
        <w:spacing w:line="360" w:lineRule="auto"/>
        <w:rPr>
          <w:sz w:val="20"/>
          <w:szCs w:val="20"/>
        </w:rPr>
      </w:pPr>
      <w:r>
        <w:rPr>
          <w:sz w:val="20"/>
          <w:szCs w:val="20"/>
        </w:rPr>
        <w:t>10</w:t>
      </w:r>
      <w:r w:rsidR="00DB46A3" w:rsidRPr="00CD5CC0">
        <w:rPr>
          <w:sz w:val="20"/>
          <w:szCs w:val="20"/>
        </w:rPr>
        <w:t>. Conference/Seminar organized:</w:t>
      </w:r>
    </w:p>
    <w:p w14:paraId="2DAD0924" w14:textId="77777777" w:rsidR="00DB46A3" w:rsidRPr="00CD5CC0" w:rsidRDefault="00DB46A3" w:rsidP="001F1498">
      <w:pPr>
        <w:spacing w:line="360" w:lineRule="auto"/>
        <w:rPr>
          <w:sz w:val="20"/>
          <w:szCs w:val="20"/>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01"/>
        <w:gridCol w:w="3088"/>
        <w:gridCol w:w="2571"/>
      </w:tblGrid>
      <w:tr w:rsidR="00DB46A3" w:rsidRPr="00CD5CC0" w14:paraId="7CE7BA6E" w14:textId="77777777" w:rsidTr="000F62E3">
        <w:trPr>
          <w:trHeight w:val="413"/>
        </w:trPr>
        <w:tc>
          <w:tcPr>
            <w:tcW w:w="1253" w:type="dxa"/>
            <w:shd w:val="clear" w:color="auto" w:fill="auto"/>
          </w:tcPr>
          <w:p w14:paraId="62447441" w14:textId="77777777" w:rsidR="00DB46A3" w:rsidRPr="00CD5CC0" w:rsidRDefault="00DB46A3" w:rsidP="001F1498">
            <w:pPr>
              <w:spacing w:line="360" w:lineRule="auto"/>
              <w:jc w:val="center"/>
              <w:rPr>
                <w:sz w:val="20"/>
                <w:szCs w:val="20"/>
              </w:rPr>
            </w:pPr>
            <w:r w:rsidRPr="00CD5CC0">
              <w:rPr>
                <w:sz w:val="20"/>
                <w:szCs w:val="20"/>
              </w:rPr>
              <w:t>Sl. No.</w:t>
            </w:r>
          </w:p>
        </w:tc>
        <w:tc>
          <w:tcPr>
            <w:tcW w:w="2401" w:type="dxa"/>
            <w:shd w:val="clear" w:color="auto" w:fill="auto"/>
          </w:tcPr>
          <w:p w14:paraId="772CDB12" w14:textId="77777777" w:rsidR="00DB46A3" w:rsidRPr="00CD5CC0" w:rsidRDefault="00DB46A3" w:rsidP="001F1498">
            <w:pPr>
              <w:spacing w:line="360" w:lineRule="auto"/>
              <w:jc w:val="center"/>
              <w:rPr>
                <w:sz w:val="20"/>
                <w:szCs w:val="20"/>
              </w:rPr>
            </w:pPr>
            <w:r w:rsidRPr="00CD5CC0">
              <w:rPr>
                <w:sz w:val="20"/>
                <w:szCs w:val="20"/>
              </w:rPr>
              <w:t>Status as organizer</w:t>
            </w:r>
          </w:p>
        </w:tc>
        <w:tc>
          <w:tcPr>
            <w:tcW w:w="3088" w:type="dxa"/>
            <w:shd w:val="clear" w:color="auto" w:fill="auto"/>
          </w:tcPr>
          <w:p w14:paraId="0EDD2C3E" w14:textId="77777777" w:rsidR="00DB46A3" w:rsidRPr="00CD5CC0" w:rsidRDefault="009D2959" w:rsidP="001F1498">
            <w:pPr>
              <w:spacing w:line="360" w:lineRule="auto"/>
              <w:jc w:val="center"/>
              <w:rPr>
                <w:sz w:val="20"/>
                <w:szCs w:val="20"/>
              </w:rPr>
            </w:pPr>
            <w:r w:rsidRPr="00CD5CC0">
              <w:rPr>
                <w:sz w:val="20"/>
                <w:szCs w:val="20"/>
              </w:rPr>
              <w:t>Title of the conference/S</w:t>
            </w:r>
            <w:r w:rsidR="00DB46A3" w:rsidRPr="00CD5CC0">
              <w:rPr>
                <w:sz w:val="20"/>
                <w:szCs w:val="20"/>
              </w:rPr>
              <w:t>eminar</w:t>
            </w:r>
            <w:r w:rsidRPr="00CD5CC0">
              <w:rPr>
                <w:sz w:val="20"/>
                <w:szCs w:val="20"/>
              </w:rPr>
              <w:t>/ Webinar</w:t>
            </w:r>
          </w:p>
        </w:tc>
        <w:tc>
          <w:tcPr>
            <w:tcW w:w="2571" w:type="dxa"/>
            <w:shd w:val="clear" w:color="auto" w:fill="auto"/>
          </w:tcPr>
          <w:p w14:paraId="55F6ECD0" w14:textId="77777777" w:rsidR="00DB46A3" w:rsidRPr="00CD5CC0" w:rsidRDefault="00DB46A3" w:rsidP="001F1498">
            <w:pPr>
              <w:spacing w:line="360" w:lineRule="auto"/>
              <w:jc w:val="center"/>
              <w:rPr>
                <w:sz w:val="20"/>
                <w:szCs w:val="20"/>
              </w:rPr>
            </w:pPr>
            <w:r w:rsidRPr="00CD5CC0">
              <w:rPr>
                <w:sz w:val="20"/>
                <w:szCs w:val="20"/>
              </w:rPr>
              <w:t>Year and dates</w:t>
            </w:r>
          </w:p>
        </w:tc>
      </w:tr>
      <w:tr w:rsidR="00EF79AA" w:rsidRPr="00CD5CC0" w14:paraId="0319A745" w14:textId="77777777" w:rsidTr="000F62E3">
        <w:trPr>
          <w:trHeight w:val="413"/>
        </w:trPr>
        <w:tc>
          <w:tcPr>
            <w:tcW w:w="1253" w:type="dxa"/>
            <w:shd w:val="clear" w:color="auto" w:fill="auto"/>
          </w:tcPr>
          <w:p w14:paraId="60E80A1E" w14:textId="77777777" w:rsidR="00EF79AA" w:rsidRPr="00CD5CC0" w:rsidRDefault="00EF79AA" w:rsidP="001F1498">
            <w:pPr>
              <w:pStyle w:val="ListParagraph"/>
              <w:numPr>
                <w:ilvl w:val="0"/>
                <w:numId w:val="2"/>
              </w:numPr>
              <w:spacing w:line="360" w:lineRule="auto"/>
              <w:jc w:val="center"/>
              <w:rPr>
                <w:rFonts w:ascii="Times New Roman" w:hAnsi="Times New Roman"/>
                <w:sz w:val="20"/>
                <w:szCs w:val="20"/>
              </w:rPr>
            </w:pPr>
          </w:p>
        </w:tc>
        <w:tc>
          <w:tcPr>
            <w:tcW w:w="2401" w:type="dxa"/>
            <w:shd w:val="clear" w:color="auto" w:fill="auto"/>
          </w:tcPr>
          <w:p w14:paraId="40D8F9FD" w14:textId="77777777" w:rsidR="00EF79AA" w:rsidRPr="00CD5CC0" w:rsidRDefault="00EF79AA" w:rsidP="001F1498">
            <w:pPr>
              <w:spacing w:line="360" w:lineRule="auto"/>
              <w:rPr>
                <w:sz w:val="20"/>
                <w:szCs w:val="20"/>
              </w:rPr>
            </w:pPr>
            <w:r w:rsidRPr="00CD5CC0">
              <w:rPr>
                <w:sz w:val="20"/>
                <w:szCs w:val="20"/>
              </w:rPr>
              <w:t>Participant</w:t>
            </w:r>
          </w:p>
        </w:tc>
        <w:tc>
          <w:tcPr>
            <w:tcW w:w="3088" w:type="dxa"/>
            <w:shd w:val="clear" w:color="auto" w:fill="auto"/>
          </w:tcPr>
          <w:p w14:paraId="5EFB37A0" w14:textId="77777777" w:rsidR="00EF79AA" w:rsidRDefault="00EF79AA" w:rsidP="001F1498">
            <w:pPr>
              <w:spacing w:line="360" w:lineRule="auto"/>
              <w:rPr>
                <w:sz w:val="20"/>
                <w:szCs w:val="20"/>
              </w:rPr>
            </w:pPr>
            <w:r>
              <w:rPr>
                <w:sz w:val="20"/>
                <w:szCs w:val="20"/>
              </w:rPr>
              <w:t xml:space="preserve">National Webinar on “Strategies for Personal Finance Management Including Mutual Funds During and After Covid-19” Jointly </w:t>
            </w:r>
            <w:r>
              <w:rPr>
                <w:sz w:val="20"/>
                <w:szCs w:val="20"/>
              </w:rPr>
              <w:lastRenderedPageBreak/>
              <w:t>Organized by : Association of Mutual Funds in India (AMFI) Rashtriya Shaikshik  Mahasangh, Uttarakhand and Kumaun University , Bhimtal Campus, Nainital</w:t>
            </w:r>
          </w:p>
        </w:tc>
        <w:tc>
          <w:tcPr>
            <w:tcW w:w="2571" w:type="dxa"/>
            <w:shd w:val="clear" w:color="auto" w:fill="auto"/>
          </w:tcPr>
          <w:p w14:paraId="6691D15C" w14:textId="77777777" w:rsidR="00EF79AA" w:rsidRDefault="00EF79AA" w:rsidP="001F1498">
            <w:pPr>
              <w:spacing w:line="360" w:lineRule="auto"/>
              <w:rPr>
                <w:sz w:val="20"/>
                <w:szCs w:val="20"/>
              </w:rPr>
            </w:pPr>
            <w:r>
              <w:rPr>
                <w:sz w:val="20"/>
                <w:szCs w:val="20"/>
              </w:rPr>
              <w:lastRenderedPageBreak/>
              <w:t>28 May 2020</w:t>
            </w:r>
          </w:p>
        </w:tc>
      </w:tr>
      <w:tr w:rsidR="00B31C44" w:rsidRPr="00CD5CC0" w14:paraId="15CB0E8F" w14:textId="77777777" w:rsidTr="000F62E3">
        <w:trPr>
          <w:trHeight w:val="413"/>
        </w:trPr>
        <w:tc>
          <w:tcPr>
            <w:tcW w:w="1253" w:type="dxa"/>
            <w:shd w:val="clear" w:color="auto" w:fill="auto"/>
          </w:tcPr>
          <w:p w14:paraId="0A32A450" w14:textId="77777777" w:rsidR="00B31C44" w:rsidRPr="00CD5CC0" w:rsidRDefault="00B31C44" w:rsidP="001F1498">
            <w:pPr>
              <w:pStyle w:val="ListParagraph"/>
              <w:numPr>
                <w:ilvl w:val="0"/>
                <w:numId w:val="2"/>
              </w:numPr>
              <w:spacing w:line="360" w:lineRule="auto"/>
              <w:jc w:val="center"/>
              <w:rPr>
                <w:rFonts w:ascii="Times New Roman" w:hAnsi="Times New Roman"/>
                <w:sz w:val="20"/>
                <w:szCs w:val="20"/>
              </w:rPr>
            </w:pPr>
          </w:p>
        </w:tc>
        <w:tc>
          <w:tcPr>
            <w:tcW w:w="2401" w:type="dxa"/>
            <w:shd w:val="clear" w:color="auto" w:fill="auto"/>
          </w:tcPr>
          <w:p w14:paraId="53D644EA" w14:textId="77777777" w:rsidR="00B31C44" w:rsidRPr="00CD5CC0" w:rsidRDefault="00B31C44" w:rsidP="001F1498">
            <w:pPr>
              <w:spacing w:line="360" w:lineRule="auto"/>
              <w:rPr>
                <w:sz w:val="20"/>
                <w:szCs w:val="20"/>
              </w:rPr>
            </w:pPr>
            <w:r w:rsidRPr="00CD5CC0">
              <w:rPr>
                <w:sz w:val="20"/>
                <w:szCs w:val="20"/>
              </w:rPr>
              <w:t>Participant</w:t>
            </w:r>
          </w:p>
        </w:tc>
        <w:tc>
          <w:tcPr>
            <w:tcW w:w="3088" w:type="dxa"/>
            <w:shd w:val="clear" w:color="auto" w:fill="auto"/>
          </w:tcPr>
          <w:p w14:paraId="5E1EAA26" w14:textId="77777777" w:rsidR="00B31C44" w:rsidRDefault="00B31C44" w:rsidP="001F1498">
            <w:pPr>
              <w:spacing w:line="360" w:lineRule="auto"/>
              <w:rPr>
                <w:sz w:val="20"/>
                <w:szCs w:val="20"/>
              </w:rPr>
            </w:pPr>
            <w:r>
              <w:rPr>
                <w:sz w:val="20"/>
                <w:szCs w:val="20"/>
              </w:rPr>
              <w:t xml:space="preserve">A National Webinar on “Genius Code-Science of PEAK Performance” Organized </w:t>
            </w:r>
            <w:r w:rsidR="00A74563">
              <w:rPr>
                <w:sz w:val="20"/>
                <w:szCs w:val="20"/>
              </w:rPr>
              <w:t>by the</w:t>
            </w:r>
            <w:r>
              <w:rPr>
                <w:sz w:val="20"/>
                <w:szCs w:val="20"/>
              </w:rPr>
              <w:t xml:space="preserve"> Department of Production Engineering</w:t>
            </w:r>
            <w:r w:rsidR="008F5179">
              <w:rPr>
                <w:sz w:val="20"/>
                <w:szCs w:val="20"/>
              </w:rPr>
              <w:t>, AISSMS College of Engineering, Pune.</w:t>
            </w:r>
          </w:p>
        </w:tc>
        <w:tc>
          <w:tcPr>
            <w:tcW w:w="2571" w:type="dxa"/>
            <w:shd w:val="clear" w:color="auto" w:fill="auto"/>
          </w:tcPr>
          <w:p w14:paraId="59726CF6" w14:textId="77777777" w:rsidR="00B31C44" w:rsidRDefault="00B31C44" w:rsidP="001F1498">
            <w:pPr>
              <w:spacing w:line="360" w:lineRule="auto"/>
              <w:rPr>
                <w:sz w:val="20"/>
                <w:szCs w:val="20"/>
              </w:rPr>
            </w:pPr>
            <w:r>
              <w:rPr>
                <w:sz w:val="20"/>
                <w:szCs w:val="20"/>
              </w:rPr>
              <w:t>26 May 2020</w:t>
            </w:r>
          </w:p>
        </w:tc>
      </w:tr>
      <w:tr w:rsidR="00A74563" w:rsidRPr="00CD5CC0" w14:paraId="11B04DDF" w14:textId="77777777" w:rsidTr="000F62E3">
        <w:trPr>
          <w:trHeight w:val="413"/>
        </w:trPr>
        <w:tc>
          <w:tcPr>
            <w:tcW w:w="1253" w:type="dxa"/>
            <w:shd w:val="clear" w:color="auto" w:fill="auto"/>
          </w:tcPr>
          <w:p w14:paraId="29FA3AB9" w14:textId="77777777" w:rsidR="00A74563" w:rsidRPr="00CD5CC0" w:rsidRDefault="00A74563" w:rsidP="001F1498">
            <w:pPr>
              <w:pStyle w:val="ListParagraph"/>
              <w:numPr>
                <w:ilvl w:val="0"/>
                <w:numId w:val="2"/>
              </w:numPr>
              <w:spacing w:line="360" w:lineRule="auto"/>
              <w:jc w:val="center"/>
              <w:rPr>
                <w:rFonts w:ascii="Times New Roman" w:hAnsi="Times New Roman"/>
                <w:sz w:val="20"/>
                <w:szCs w:val="20"/>
              </w:rPr>
            </w:pPr>
          </w:p>
        </w:tc>
        <w:tc>
          <w:tcPr>
            <w:tcW w:w="2401" w:type="dxa"/>
            <w:shd w:val="clear" w:color="auto" w:fill="auto"/>
          </w:tcPr>
          <w:p w14:paraId="7FAB9C93" w14:textId="77777777" w:rsidR="00A74563" w:rsidRPr="00CD5CC0" w:rsidRDefault="00A74563" w:rsidP="001F1498">
            <w:pPr>
              <w:spacing w:line="360" w:lineRule="auto"/>
              <w:rPr>
                <w:sz w:val="20"/>
                <w:szCs w:val="20"/>
              </w:rPr>
            </w:pPr>
            <w:r w:rsidRPr="00CD5CC0">
              <w:rPr>
                <w:sz w:val="20"/>
                <w:szCs w:val="20"/>
              </w:rPr>
              <w:t>Participant</w:t>
            </w:r>
          </w:p>
        </w:tc>
        <w:tc>
          <w:tcPr>
            <w:tcW w:w="3088" w:type="dxa"/>
            <w:shd w:val="clear" w:color="auto" w:fill="auto"/>
          </w:tcPr>
          <w:p w14:paraId="75A2BDA4" w14:textId="77777777" w:rsidR="00A74563" w:rsidRDefault="00A74563" w:rsidP="001F1498">
            <w:pPr>
              <w:spacing w:line="360" w:lineRule="auto"/>
              <w:rPr>
                <w:sz w:val="20"/>
                <w:szCs w:val="20"/>
              </w:rPr>
            </w:pPr>
            <w:r>
              <w:rPr>
                <w:sz w:val="20"/>
                <w:szCs w:val="20"/>
              </w:rPr>
              <w:t>National Level Webinar</w:t>
            </w:r>
            <w:r w:rsidR="008F5179">
              <w:rPr>
                <w:sz w:val="20"/>
                <w:szCs w:val="20"/>
              </w:rPr>
              <w:t xml:space="preserve"> on “Opportunities, Innovation in Renewable Energy and Sustainability” Organized by the Department of Mechanical Engineering, Pune.</w:t>
            </w:r>
          </w:p>
        </w:tc>
        <w:tc>
          <w:tcPr>
            <w:tcW w:w="2571" w:type="dxa"/>
            <w:shd w:val="clear" w:color="auto" w:fill="auto"/>
          </w:tcPr>
          <w:p w14:paraId="7F5241B9" w14:textId="77777777" w:rsidR="00A74563" w:rsidRDefault="008F5179" w:rsidP="001F1498">
            <w:pPr>
              <w:spacing w:line="360" w:lineRule="auto"/>
              <w:rPr>
                <w:sz w:val="20"/>
                <w:szCs w:val="20"/>
              </w:rPr>
            </w:pPr>
            <w:r>
              <w:rPr>
                <w:sz w:val="20"/>
                <w:szCs w:val="20"/>
              </w:rPr>
              <w:t>25 May 2020</w:t>
            </w:r>
          </w:p>
        </w:tc>
      </w:tr>
      <w:tr w:rsidR="00623610" w:rsidRPr="00CD5CC0" w14:paraId="6A861C3F" w14:textId="77777777" w:rsidTr="000F62E3">
        <w:trPr>
          <w:trHeight w:val="413"/>
        </w:trPr>
        <w:tc>
          <w:tcPr>
            <w:tcW w:w="1253" w:type="dxa"/>
            <w:shd w:val="clear" w:color="auto" w:fill="auto"/>
          </w:tcPr>
          <w:p w14:paraId="33A81AA3" w14:textId="77777777" w:rsidR="00623610" w:rsidRPr="00CD5CC0" w:rsidRDefault="00623610" w:rsidP="001F1498">
            <w:pPr>
              <w:pStyle w:val="ListParagraph"/>
              <w:numPr>
                <w:ilvl w:val="0"/>
                <w:numId w:val="2"/>
              </w:numPr>
              <w:spacing w:line="360" w:lineRule="auto"/>
              <w:jc w:val="center"/>
              <w:rPr>
                <w:rFonts w:ascii="Times New Roman" w:hAnsi="Times New Roman"/>
                <w:sz w:val="20"/>
                <w:szCs w:val="20"/>
              </w:rPr>
            </w:pPr>
          </w:p>
        </w:tc>
        <w:tc>
          <w:tcPr>
            <w:tcW w:w="2401" w:type="dxa"/>
            <w:shd w:val="clear" w:color="auto" w:fill="auto"/>
          </w:tcPr>
          <w:p w14:paraId="5312A2A6" w14:textId="77777777" w:rsidR="00623610" w:rsidRPr="00CD5CC0" w:rsidRDefault="00623610" w:rsidP="001F1498">
            <w:pPr>
              <w:spacing w:line="360" w:lineRule="auto"/>
              <w:rPr>
                <w:sz w:val="20"/>
                <w:szCs w:val="20"/>
              </w:rPr>
            </w:pPr>
            <w:r w:rsidRPr="00CD5CC0">
              <w:rPr>
                <w:sz w:val="20"/>
                <w:szCs w:val="20"/>
              </w:rPr>
              <w:t>Participant</w:t>
            </w:r>
          </w:p>
        </w:tc>
        <w:tc>
          <w:tcPr>
            <w:tcW w:w="3088" w:type="dxa"/>
            <w:shd w:val="clear" w:color="auto" w:fill="auto"/>
          </w:tcPr>
          <w:p w14:paraId="0CF6A66E" w14:textId="77777777" w:rsidR="00623610" w:rsidRPr="00623610" w:rsidRDefault="00623610" w:rsidP="001F1498">
            <w:pPr>
              <w:spacing w:line="360" w:lineRule="auto"/>
              <w:rPr>
                <w:b/>
                <w:bCs/>
                <w:sz w:val="20"/>
                <w:szCs w:val="20"/>
              </w:rPr>
            </w:pPr>
            <w:r>
              <w:rPr>
                <w:sz w:val="20"/>
                <w:szCs w:val="20"/>
              </w:rPr>
              <w:t xml:space="preserve">National Webinar on “ Witnessing Effects of COVIAD-19 on </w:t>
            </w:r>
            <w:r w:rsidRPr="00623610">
              <w:rPr>
                <w:sz w:val="20"/>
                <w:szCs w:val="20"/>
              </w:rPr>
              <w:t>India</w:t>
            </w:r>
            <w:r>
              <w:rPr>
                <w:sz w:val="20"/>
                <w:szCs w:val="20"/>
              </w:rPr>
              <w:t xml:space="preserve"> in Socio-Cultural, Economic and Technological Background”</w:t>
            </w:r>
            <w:r w:rsidR="003F694E">
              <w:rPr>
                <w:sz w:val="20"/>
                <w:szCs w:val="20"/>
              </w:rPr>
              <w:t xml:space="preserve"> </w:t>
            </w:r>
            <w:r w:rsidR="003F694E" w:rsidRPr="003F694E">
              <w:rPr>
                <w:sz w:val="20"/>
                <w:szCs w:val="20"/>
              </w:rPr>
              <w:t>Organized jointly  by FMS, Kumaun University, Nainital and Himalayan Management and Development Resource Institute (HiMADRI), Rishikesh</w:t>
            </w:r>
            <w:r w:rsidR="008F5179">
              <w:rPr>
                <w:sz w:val="20"/>
                <w:szCs w:val="20"/>
              </w:rPr>
              <w:t>.</w:t>
            </w:r>
          </w:p>
        </w:tc>
        <w:tc>
          <w:tcPr>
            <w:tcW w:w="2571" w:type="dxa"/>
            <w:shd w:val="clear" w:color="auto" w:fill="auto"/>
          </w:tcPr>
          <w:p w14:paraId="6D5B818E" w14:textId="77777777" w:rsidR="00623610" w:rsidRPr="00CD5CC0" w:rsidRDefault="00820A8C" w:rsidP="001F1498">
            <w:pPr>
              <w:spacing w:line="360" w:lineRule="auto"/>
              <w:rPr>
                <w:sz w:val="20"/>
                <w:szCs w:val="20"/>
              </w:rPr>
            </w:pPr>
            <w:r>
              <w:rPr>
                <w:sz w:val="20"/>
                <w:szCs w:val="20"/>
              </w:rPr>
              <w:t>24 May 2020</w:t>
            </w:r>
          </w:p>
        </w:tc>
      </w:tr>
      <w:tr w:rsidR="00910D81" w:rsidRPr="00CD5CC0" w14:paraId="12F36833" w14:textId="77777777" w:rsidTr="000F62E3">
        <w:trPr>
          <w:trHeight w:val="413"/>
        </w:trPr>
        <w:tc>
          <w:tcPr>
            <w:tcW w:w="1253" w:type="dxa"/>
            <w:shd w:val="clear" w:color="auto" w:fill="auto"/>
          </w:tcPr>
          <w:p w14:paraId="35F679E0" w14:textId="77777777" w:rsidR="00910D81" w:rsidRPr="00CD5CC0" w:rsidRDefault="00910D81" w:rsidP="001F1498">
            <w:pPr>
              <w:pStyle w:val="ListParagraph"/>
              <w:numPr>
                <w:ilvl w:val="0"/>
                <w:numId w:val="2"/>
              </w:numPr>
              <w:spacing w:line="360" w:lineRule="auto"/>
              <w:jc w:val="center"/>
              <w:rPr>
                <w:rFonts w:ascii="Times New Roman" w:hAnsi="Times New Roman"/>
                <w:sz w:val="20"/>
                <w:szCs w:val="20"/>
              </w:rPr>
            </w:pPr>
          </w:p>
        </w:tc>
        <w:tc>
          <w:tcPr>
            <w:tcW w:w="2401" w:type="dxa"/>
            <w:shd w:val="clear" w:color="auto" w:fill="auto"/>
          </w:tcPr>
          <w:p w14:paraId="4BAE49CF" w14:textId="77777777" w:rsidR="00910D81" w:rsidRPr="00CD5CC0" w:rsidRDefault="00910D81" w:rsidP="001F1498">
            <w:pPr>
              <w:spacing w:line="360" w:lineRule="auto"/>
              <w:rPr>
                <w:sz w:val="20"/>
                <w:szCs w:val="20"/>
              </w:rPr>
            </w:pPr>
            <w:r w:rsidRPr="00CD5CC0">
              <w:rPr>
                <w:sz w:val="20"/>
                <w:szCs w:val="20"/>
              </w:rPr>
              <w:t>Participant</w:t>
            </w:r>
          </w:p>
        </w:tc>
        <w:tc>
          <w:tcPr>
            <w:tcW w:w="3088" w:type="dxa"/>
            <w:shd w:val="clear" w:color="auto" w:fill="auto"/>
          </w:tcPr>
          <w:p w14:paraId="78527651" w14:textId="77777777" w:rsidR="00910D81" w:rsidRPr="00CD5CC0" w:rsidRDefault="009D2959" w:rsidP="001F1498">
            <w:pPr>
              <w:spacing w:line="360" w:lineRule="auto"/>
              <w:rPr>
                <w:sz w:val="20"/>
                <w:szCs w:val="20"/>
              </w:rPr>
            </w:pPr>
            <w:r w:rsidRPr="00CD5CC0">
              <w:rPr>
                <w:sz w:val="20"/>
                <w:szCs w:val="20"/>
              </w:rPr>
              <w:t>“Career Breakthrough Webinar-3 Secrets To Triple Your Salary In Less Than 90 Days”</w:t>
            </w:r>
            <w:r w:rsidR="008F5179">
              <w:rPr>
                <w:sz w:val="20"/>
                <w:szCs w:val="20"/>
              </w:rPr>
              <w:t>.</w:t>
            </w:r>
          </w:p>
        </w:tc>
        <w:tc>
          <w:tcPr>
            <w:tcW w:w="2571" w:type="dxa"/>
            <w:shd w:val="clear" w:color="auto" w:fill="auto"/>
          </w:tcPr>
          <w:p w14:paraId="0E9205C1" w14:textId="77777777" w:rsidR="00910D81" w:rsidRPr="00CD5CC0" w:rsidRDefault="009D2959" w:rsidP="001F1498">
            <w:pPr>
              <w:spacing w:line="360" w:lineRule="auto"/>
              <w:rPr>
                <w:sz w:val="20"/>
                <w:szCs w:val="20"/>
              </w:rPr>
            </w:pPr>
            <w:r w:rsidRPr="00CD5CC0">
              <w:rPr>
                <w:sz w:val="20"/>
                <w:szCs w:val="20"/>
              </w:rPr>
              <w:t>21 May 2020</w:t>
            </w:r>
          </w:p>
        </w:tc>
      </w:tr>
      <w:tr w:rsidR="00DB46A3" w:rsidRPr="00CD5CC0" w14:paraId="4A72A5B1" w14:textId="77777777" w:rsidTr="000F62E3">
        <w:trPr>
          <w:trHeight w:val="493"/>
        </w:trPr>
        <w:tc>
          <w:tcPr>
            <w:tcW w:w="1253" w:type="dxa"/>
            <w:shd w:val="clear" w:color="auto" w:fill="auto"/>
          </w:tcPr>
          <w:p w14:paraId="1EF13104" w14:textId="77777777" w:rsidR="00DB46A3" w:rsidRPr="00CD5CC0" w:rsidRDefault="00A74563" w:rsidP="00640A0B">
            <w:pPr>
              <w:spacing w:line="360" w:lineRule="auto"/>
              <w:jc w:val="center"/>
              <w:rPr>
                <w:sz w:val="20"/>
                <w:szCs w:val="20"/>
              </w:rPr>
            </w:pPr>
            <w:r>
              <w:rPr>
                <w:sz w:val="20"/>
                <w:szCs w:val="20"/>
              </w:rPr>
              <w:t>4.</w:t>
            </w:r>
          </w:p>
        </w:tc>
        <w:tc>
          <w:tcPr>
            <w:tcW w:w="2401" w:type="dxa"/>
            <w:shd w:val="clear" w:color="auto" w:fill="auto"/>
          </w:tcPr>
          <w:p w14:paraId="25F21AAE" w14:textId="77777777" w:rsidR="00DB46A3" w:rsidRPr="00CD5CC0" w:rsidRDefault="00DB46A3" w:rsidP="001F1498">
            <w:pPr>
              <w:spacing w:line="360" w:lineRule="auto"/>
              <w:rPr>
                <w:sz w:val="20"/>
                <w:szCs w:val="20"/>
              </w:rPr>
            </w:pPr>
            <w:r w:rsidRPr="00CD5CC0">
              <w:rPr>
                <w:sz w:val="20"/>
                <w:szCs w:val="20"/>
              </w:rPr>
              <w:t>Participant</w:t>
            </w:r>
          </w:p>
        </w:tc>
        <w:tc>
          <w:tcPr>
            <w:tcW w:w="3088" w:type="dxa"/>
            <w:shd w:val="clear" w:color="auto" w:fill="auto"/>
          </w:tcPr>
          <w:p w14:paraId="53F64FD7" w14:textId="77777777" w:rsidR="00DB46A3" w:rsidRPr="00CD5CC0" w:rsidRDefault="00DB46A3" w:rsidP="001F1498">
            <w:pPr>
              <w:pStyle w:val="ListParagraph"/>
              <w:spacing w:line="360" w:lineRule="auto"/>
              <w:ind w:left="0"/>
              <w:jc w:val="both"/>
              <w:rPr>
                <w:rFonts w:ascii="Times New Roman" w:hAnsi="Times New Roman"/>
                <w:sz w:val="20"/>
                <w:szCs w:val="20"/>
              </w:rPr>
            </w:pPr>
            <w:r w:rsidRPr="001751F8">
              <w:rPr>
                <w:rFonts w:ascii="Times New Roman" w:hAnsi="Times New Roman"/>
              </w:rPr>
              <w:t xml:space="preserve">One Day Awareness Programme on “Importance of Intellectual Property Rights.” By </w:t>
            </w:r>
            <w:r w:rsidR="00494A71" w:rsidRPr="001751F8">
              <w:rPr>
                <w:rFonts w:ascii="Times New Roman" w:hAnsi="Times New Roman"/>
              </w:rPr>
              <w:t>Ph.D.</w:t>
            </w:r>
            <w:r w:rsidRPr="001751F8">
              <w:rPr>
                <w:rFonts w:ascii="Times New Roman" w:hAnsi="Times New Roman"/>
              </w:rPr>
              <w:t xml:space="preserve"> Chamber in Conjunction with: UGC- Human resource Development Centre, Kumaun University, Nainital.</w:t>
            </w:r>
          </w:p>
        </w:tc>
        <w:tc>
          <w:tcPr>
            <w:tcW w:w="2571" w:type="dxa"/>
            <w:shd w:val="clear" w:color="auto" w:fill="auto"/>
          </w:tcPr>
          <w:p w14:paraId="2B61C1A6" w14:textId="77777777" w:rsidR="00DB46A3" w:rsidRPr="00CD5CC0" w:rsidRDefault="00DB46A3" w:rsidP="001F1498">
            <w:pPr>
              <w:spacing w:line="360" w:lineRule="auto"/>
              <w:rPr>
                <w:sz w:val="20"/>
                <w:szCs w:val="20"/>
              </w:rPr>
            </w:pPr>
            <w:r w:rsidRPr="00CD5CC0">
              <w:rPr>
                <w:sz w:val="20"/>
                <w:szCs w:val="20"/>
              </w:rPr>
              <w:t>12</w:t>
            </w:r>
            <w:r w:rsidRPr="00CD5CC0">
              <w:rPr>
                <w:sz w:val="20"/>
                <w:szCs w:val="20"/>
                <w:vertAlign w:val="superscript"/>
              </w:rPr>
              <w:t>th</w:t>
            </w:r>
            <w:r w:rsidRPr="00CD5CC0">
              <w:rPr>
                <w:sz w:val="20"/>
                <w:szCs w:val="20"/>
              </w:rPr>
              <w:t xml:space="preserve"> July 2019</w:t>
            </w:r>
          </w:p>
          <w:p w14:paraId="604ECF46" w14:textId="77777777" w:rsidR="00DB46A3" w:rsidRPr="00CD5CC0" w:rsidRDefault="00DB46A3" w:rsidP="001F1498">
            <w:pPr>
              <w:spacing w:line="360" w:lineRule="auto"/>
              <w:rPr>
                <w:sz w:val="20"/>
                <w:szCs w:val="20"/>
              </w:rPr>
            </w:pPr>
          </w:p>
        </w:tc>
      </w:tr>
      <w:tr w:rsidR="00DB46A3" w:rsidRPr="00CD5CC0" w14:paraId="4ADE5184" w14:textId="77777777" w:rsidTr="000F62E3">
        <w:trPr>
          <w:trHeight w:val="493"/>
        </w:trPr>
        <w:tc>
          <w:tcPr>
            <w:tcW w:w="1253" w:type="dxa"/>
            <w:shd w:val="clear" w:color="auto" w:fill="auto"/>
          </w:tcPr>
          <w:p w14:paraId="2B4B5B68" w14:textId="77777777" w:rsidR="00DB46A3" w:rsidRPr="00CD5CC0" w:rsidRDefault="00EF79AA" w:rsidP="00640A0B">
            <w:pPr>
              <w:spacing w:line="360" w:lineRule="auto"/>
              <w:jc w:val="center"/>
              <w:rPr>
                <w:sz w:val="20"/>
                <w:szCs w:val="20"/>
              </w:rPr>
            </w:pPr>
            <w:r>
              <w:rPr>
                <w:sz w:val="20"/>
                <w:szCs w:val="20"/>
              </w:rPr>
              <w:t>6</w:t>
            </w:r>
            <w:r w:rsidR="00A74563">
              <w:rPr>
                <w:sz w:val="20"/>
                <w:szCs w:val="20"/>
              </w:rPr>
              <w:t>.</w:t>
            </w:r>
          </w:p>
        </w:tc>
        <w:tc>
          <w:tcPr>
            <w:tcW w:w="2401" w:type="dxa"/>
            <w:shd w:val="clear" w:color="auto" w:fill="auto"/>
          </w:tcPr>
          <w:p w14:paraId="04FE7209" w14:textId="77777777" w:rsidR="00DB46A3" w:rsidRPr="00CD5CC0" w:rsidRDefault="003D3315" w:rsidP="001F1498">
            <w:pPr>
              <w:spacing w:line="360" w:lineRule="auto"/>
              <w:rPr>
                <w:sz w:val="20"/>
                <w:szCs w:val="20"/>
              </w:rPr>
            </w:pPr>
            <w:r w:rsidRPr="00CD5CC0">
              <w:rPr>
                <w:sz w:val="20"/>
                <w:szCs w:val="20"/>
              </w:rPr>
              <w:t>Organizing M</w:t>
            </w:r>
            <w:r w:rsidR="00DB46A3" w:rsidRPr="00CD5CC0">
              <w:rPr>
                <w:sz w:val="20"/>
                <w:szCs w:val="20"/>
              </w:rPr>
              <w:t>ember</w:t>
            </w:r>
          </w:p>
        </w:tc>
        <w:tc>
          <w:tcPr>
            <w:tcW w:w="3088" w:type="dxa"/>
            <w:shd w:val="clear" w:color="auto" w:fill="auto"/>
          </w:tcPr>
          <w:p w14:paraId="30698129" w14:textId="77777777" w:rsidR="00DB46A3" w:rsidRPr="00CD5CC0" w:rsidRDefault="00DB46A3" w:rsidP="001F1498">
            <w:pPr>
              <w:pStyle w:val="ListParagraph"/>
              <w:spacing w:line="360" w:lineRule="auto"/>
              <w:ind w:left="0"/>
              <w:jc w:val="both"/>
              <w:rPr>
                <w:rFonts w:ascii="Times New Roman" w:hAnsi="Times New Roman"/>
                <w:sz w:val="20"/>
                <w:szCs w:val="20"/>
              </w:rPr>
            </w:pPr>
            <w:r w:rsidRPr="00CD5CC0">
              <w:rPr>
                <w:rFonts w:ascii="Times New Roman" w:hAnsi="Times New Roman"/>
                <w:sz w:val="20"/>
                <w:szCs w:val="20"/>
              </w:rPr>
              <w:t>Status Issue and Challenges of Agriculture Marketing, organised by, ISOAM Nagpur.</w:t>
            </w:r>
          </w:p>
        </w:tc>
        <w:tc>
          <w:tcPr>
            <w:tcW w:w="2571" w:type="dxa"/>
            <w:shd w:val="clear" w:color="auto" w:fill="auto"/>
          </w:tcPr>
          <w:p w14:paraId="5A8CDD15" w14:textId="77777777" w:rsidR="00DB46A3" w:rsidRPr="00CD5CC0" w:rsidRDefault="003164D2" w:rsidP="001F1498">
            <w:pPr>
              <w:spacing w:line="360" w:lineRule="auto"/>
              <w:rPr>
                <w:sz w:val="20"/>
                <w:szCs w:val="20"/>
              </w:rPr>
            </w:pPr>
            <w:r w:rsidRPr="00CD5CC0">
              <w:rPr>
                <w:sz w:val="20"/>
                <w:szCs w:val="20"/>
              </w:rPr>
              <w:t xml:space="preserve"> May </w:t>
            </w:r>
            <w:r w:rsidR="00DB46A3" w:rsidRPr="00CD5CC0">
              <w:rPr>
                <w:sz w:val="20"/>
                <w:szCs w:val="20"/>
              </w:rPr>
              <w:t>2011</w:t>
            </w:r>
          </w:p>
          <w:p w14:paraId="690A4AA3" w14:textId="77777777" w:rsidR="00DB46A3" w:rsidRPr="00CD5CC0" w:rsidRDefault="00DB46A3" w:rsidP="001F1498">
            <w:pPr>
              <w:spacing w:line="360" w:lineRule="auto"/>
              <w:rPr>
                <w:sz w:val="20"/>
                <w:szCs w:val="20"/>
              </w:rPr>
            </w:pPr>
          </w:p>
        </w:tc>
      </w:tr>
    </w:tbl>
    <w:p w14:paraId="4DEA09EC" w14:textId="77777777" w:rsidR="00DB46A3" w:rsidRPr="00CD5CC0" w:rsidRDefault="00DB46A3" w:rsidP="001F1498">
      <w:pPr>
        <w:spacing w:line="360" w:lineRule="auto"/>
        <w:rPr>
          <w:sz w:val="20"/>
          <w:szCs w:val="20"/>
        </w:rPr>
      </w:pPr>
    </w:p>
    <w:p w14:paraId="23D69DA1" w14:textId="77777777" w:rsidR="00CD5CC0" w:rsidRDefault="00DB46A3" w:rsidP="00B87A2D">
      <w:pPr>
        <w:spacing w:line="360" w:lineRule="auto"/>
        <w:jc w:val="center"/>
        <w:rPr>
          <w:sz w:val="20"/>
          <w:szCs w:val="20"/>
        </w:rPr>
      </w:pPr>
      <w:r w:rsidRPr="00CD5CC0">
        <w:rPr>
          <w:sz w:val="20"/>
          <w:szCs w:val="20"/>
        </w:rPr>
        <w:lastRenderedPageBreak/>
        <w:t xml:space="preserve">                                          </w:t>
      </w:r>
      <w:r w:rsidR="00B87A2D">
        <w:rPr>
          <w:sz w:val="20"/>
          <w:szCs w:val="20"/>
        </w:rPr>
        <w:t xml:space="preserve">                               </w:t>
      </w:r>
    </w:p>
    <w:p w14:paraId="7B69EEB8" w14:textId="77777777" w:rsidR="00CD5CC0" w:rsidRDefault="00CD5CC0" w:rsidP="001F1498">
      <w:pPr>
        <w:spacing w:line="360" w:lineRule="auto"/>
        <w:rPr>
          <w:sz w:val="20"/>
          <w:szCs w:val="20"/>
        </w:rPr>
      </w:pPr>
    </w:p>
    <w:p w14:paraId="29F802C1" w14:textId="17B3665F" w:rsidR="00DB46A3" w:rsidRDefault="00237CB3" w:rsidP="001F1498">
      <w:pPr>
        <w:spacing w:line="360" w:lineRule="auto"/>
        <w:rPr>
          <w:sz w:val="20"/>
          <w:szCs w:val="20"/>
        </w:rPr>
      </w:pPr>
      <w:r>
        <w:rPr>
          <w:sz w:val="20"/>
          <w:szCs w:val="20"/>
        </w:rPr>
        <w:t>10</w:t>
      </w:r>
      <w:r w:rsidR="00DB46A3" w:rsidRPr="00CD5CC0">
        <w:rPr>
          <w:sz w:val="20"/>
          <w:szCs w:val="20"/>
        </w:rPr>
        <w:t>. Academic/Administrative positions held</w:t>
      </w:r>
      <w:r w:rsidR="00286EA4">
        <w:rPr>
          <w:sz w:val="20"/>
          <w:szCs w:val="20"/>
        </w:rPr>
        <w:t>:</w:t>
      </w:r>
    </w:p>
    <w:p w14:paraId="2A8E6DF9" w14:textId="77777777" w:rsidR="00286EA4" w:rsidRPr="00CD5CC0" w:rsidRDefault="00286EA4" w:rsidP="001F1498">
      <w:pPr>
        <w:spacing w:line="360" w:lineRule="auto"/>
        <w:rPr>
          <w:sz w:val="20"/>
          <w:szCs w:val="20"/>
        </w:rPr>
      </w:pP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623"/>
        <w:gridCol w:w="3019"/>
        <w:gridCol w:w="1987"/>
      </w:tblGrid>
      <w:tr w:rsidR="00DB46A3" w:rsidRPr="00CD5CC0" w14:paraId="7538E059" w14:textId="77777777" w:rsidTr="000F62E3">
        <w:trPr>
          <w:trHeight w:val="506"/>
        </w:trPr>
        <w:tc>
          <w:tcPr>
            <w:tcW w:w="852" w:type="dxa"/>
            <w:shd w:val="clear" w:color="auto" w:fill="auto"/>
          </w:tcPr>
          <w:p w14:paraId="351DA45A" w14:textId="77777777" w:rsidR="00DB46A3" w:rsidRPr="00CD5CC0" w:rsidRDefault="00DB46A3" w:rsidP="001F1498">
            <w:pPr>
              <w:spacing w:line="360" w:lineRule="auto"/>
              <w:jc w:val="center"/>
              <w:rPr>
                <w:sz w:val="20"/>
                <w:szCs w:val="20"/>
              </w:rPr>
            </w:pPr>
            <w:r w:rsidRPr="00CD5CC0">
              <w:rPr>
                <w:sz w:val="20"/>
                <w:szCs w:val="20"/>
              </w:rPr>
              <w:t>Sl. No.</w:t>
            </w:r>
          </w:p>
        </w:tc>
        <w:tc>
          <w:tcPr>
            <w:tcW w:w="3623" w:type="dxa"/>
            <w:shd w:val="clear" w:color="auto" w:fill="auto"/>
          </w:tcPr>
          <w:p w14:paraId="4D36E1B1" w14:textId="77777777" w:rsidR="00DB46A3" w:rsidRPr="00CD5CC0" w:rsidRDefault="00DB46A3" w:rsidP="001F1498">
            <w:pPr>
              <w:spacing w:line="360" w:lineRule="auto"/>
              <w:jc w:val="center"/>
              <w:rPr>
                <w:sz w:val="20"/>
                <w:szCs w:val="20"/>
              </w:rPr>
            </w:pPr>
            <w:r w:rsidRPr="00CD5CC0">
              <w:rPr>
                <w:sz w:val="20"/>
                <w:szCs w:val="20"/>
              </w:rPr>
              <w:t>Chairman/Member/Secretary</w:t>
            </w:r>
          </w:p>
        </w:tc>
        <w:tc>
          <w:tcPr>
            <w:tcW w:w="3019" w:type="dxa"/>
            <w:shd w:val="clear" w:color="auto" w:fill="auto"/>
          </w:tcPr>
          <w:p w14:paraId="4D7D2AB4" w14:textId="77777777" w:rsidR="00DB46A3" w:rsidRPr="00CD5CC0" w:rsidRDefault="00DB46A3" w:rsidP="001F1498">
            <w:pPr>
              <w:spacing w:line="360" w:lineRule="auto"/>
              <w:jc w:val="center"/>
              <w:rPr>
                <w:sz w:val="20"/>
                <w:szCs w:val="20"/>
              </w:rPr>
            </w:pPr>
            <w:r w:rsidRPr="00CD5CC0">
              <w:rPr>
                <w:sz w:val="20"/>
                <w:szCs w:val="20"/>
              </w:rPr>
              <w:t>Committee/Authority</w:t>
            </w:r>
          </w:p>
        </w:tc>
        <w:tc>
          <w:tcPr>
            <w:tcW w:w="1987" w:type="dxa"/>
            <w:shd w:val="clear" w:color="auto" w:fill="auto"/>
          </w:tcPr>
          <w:p w14:paraId="55DC0857" w14:textId="77777777" w:rsidR="00DB46A3" w:rsidRPr="00CD5CC0" w:rsidRDefault="00DB46A3" w:rsidP="001F1498">
            <w:pPr>
              <w:spacing w:line="360" w:lineRule="auto"/>
              <w:jc w:val="center"/>
              <w:rPr>
                <w:sz w:val="20"/>
                <w:szCs w:val="20"/>
              </w:rPr>
            </w:pPr>
            <w:r w:rsidRPr="00CD5CC0">
              <w:rPr>
                <w:sz w:val="20"/>
                <w:szCs w:val="20"/>
              </w:rPr>
              <w:t>Year (From-To)</w:t>
            </w:r>
          </w:p>
        </w:tc>
      </w:tr>
      <w:tr w:rsidR="00CD5CC0" w:rsidRPr="00CD5CC0" w14:paraId="5DA3A014" w14:textId="77777777" w:rsidTr="000F62E3">
        <w:trPr>
          <w:trHeight w:val="537"/>
        </w:trPr>
        <w:tc>
          <w:tcPr>
            <w:tcW w:w="852" w:type="dxa"/>
            <w:shd w:val="clear" w:color="auto" w:fill="auto"/>
          </w:tcPr>
          <w:p w14:paraId="2203A202" w14:textId="77777777" w:rsidR="00CD5CC0" w:rsidRPr="00CD5CC0" w:rsidRDefault="00CD5CC0" w:rsidP="001F1498">
            <w:pPr>
              <w:spacing w:line="360" w:lineRule="auto"/>
              <w:rPr>
                <w:sz w:val="20"/>
                <w:szCs w:val="20"/>
              </w:rPr>
            </w:pPr>
            <w:r>
              <w:rPr>
                <w:sz w:val="20"/>
                <w:szCs w:val="20"/>
              </w:rPr>
              <w:t>1.</w:t>
            </w:r>
          </w:p>
        </w:tc>
        <w:tc>
          <w:tcPr>
            <w:tcW w:w="3623" w:type="dxa"/>
            <w:shd w:val="clear" w:color="auto" w:fill="auto"/>
          </w:tcPr>
          <w:p w14:paraId="006ADAF5" w14:textId="77777777" w:rsidR="00CD5CC0" w:rsidRDefault="00CD5CC0" w:rsidP="001F1498">
            <w:pPr>
              <w:pStyle w:val="ListParagraph"/>
              <w:spacing w:line="360" w:lineRule="auto"/>
              <w:ind w:left="0"/>
              <w:jc w:val="both"/>
              <w:rPr>
                <w:rFonts w:ascii="Times New Roman" w:hAnsi="Times New Roman"/>
                <w:sz w:val="20"/>
                <w:szCs w:val="20"/>
              </w:rPr>
            </w:pPr>
            <w:r>
              <w:rPr>
                <w:rFonts w:ascii="Times New Roman" w:hAnsi="Times New Roman"/>
                <w:sz w:val="20"/>
                <w:szCs w:val="20"/>
              </w:rPr>
              <w:t xml:space="preserve">Hostel </w:t>
            </w:r>
            <w:r w:rsidR="00172096">
              <w:rPr>
                <w:rFonts w:ascii="Times New Roman" w:hAnsi="Times New Roman"/>
                <w:sz w:val="20"/>
                <w:szCs w:val="20"/>
              </w:rPr>
              <w:t xml:space="preserve"> Warden of Management Students</w:t>
            </w:r>
          </w:p>
          <w:p w14:paraId="1E5E8D46" w14:textId="77777777" w:rsidR="00172096" w:rsidRDefault="00172096" w:rsidP="001F1498">
            <w:pPr>
              <w:pStyle w:val="ListParagraph"/>
              <w:spacing w:line="360" w:lineRule="auto"/>
              <w:ind w:left="0"/>
              <w:jc w:val="both"/>
              <w:rPr>
                <w:rFonts w:ascii="Times New Roman" w:hAnsi="Times New Roman"/>
                <w:sz w:val="20"/>
                <w:szCs w:val="20"/>
              </w:rPr>
            </w:pPr>
            <w:r>
              <w:rPr>
                <w:rFonts w:ascii="Times New Roman" w:hAnsi="Times New Roman"/>
                <w:sz w:val="20"/>
                <w:szCs w:val="20"/>
              </w:rPr>
              <w:t>Department of Management Studies Bhimtal</w:t>
            </w:r>
          </w:p>
          <w:p w14:paraId="2C5E669C" w14:textId="77777777" w:rsidR="00172096" w:rsidRPr="00CD5CC0" w:rsidRDefault="00172096" w:rsidP="001F1498">
            <w:pPr>
              <w:pStyle w:val="ListParagraph"/>
              <w:spacing w:line="360" w:lineRule="auto"/>
              <w:ind w:left="0"/>
              <w:jc w:val="both"/>
              <w:rPr>
                <w:rFonts w:ascii="Times New Roman" w:hAnsi="Times New Roman"/>
                <w:sz w:val="20"/>
                <w:szCs w:val="20"/>
              </w:rPr>
            </w:pPr>
            <w:r>
              <w:rPr>
                <w:rFonts w:ascii="Times New Roman" w:hAnsi="Times New Roman"/>
                <w:sz w:val="20"/>
                <w:szCs w:val="20"/>
              </w:rPr>
              <w:t>Kumaun University Nainital</w:t>
            </w:r>
          </w:p>
        </w:tc>
        <w:tc>
          <w:tcPr>
            <w:tcW w:w="3019" w:type="dxa"/>
            <w:shd w:val="clear" w:color="auto" w:fill="auto"/>
          </w:tcPr>
          <w:p w14:paraId="3C934C25" w14:textId="77777777" w:rsidR="00CD5CC0" w:rsidRDefault="00172096" w:rsidP="001F1498">
            <w:pPr>
              <w:pStyle w:val="ListParagraph"/>
              <w:spacing w:line="360" w:lineRule="auto"/>
              <w:ind w:left="0"/>
              <w:jc w:val="both"/>
              <w:rPr>
                <w:rFonts w:ascii="Times New Roman" w:hAnsi="Times New Roman"/>
                <w:sz w:val="20"/>
                <w:szCs w:val="20"/>
              </w:rPr>
            </w:pPr>
            <w:r>
              <w:rPr>
                <w:rFonts w:ascii="Times New Roman" w:hAnsi="Times New Roman"/>
                <w:sz w:val="20"/>
                <w:szCs w:val="20"/>
              </w:rPr>
              <w:t xml:space="preserve"> Head Department of Management  </w:t>
            </w:r>
          </w:p>
          <w:p w14:paraId="79DD04FC" w14:textId="77777777" w:rsidR="00172096" w:rsidRPr="00CD5CC0" w:rsidRDefault="00172096" w:rsidP="001F1498">
            <w:pPr>
              <w:pStyle w:val="ListParagraph"/>
              <w:spacing w:line="360" w:lineRule="auto"/>
              <w:ind w:left="0"/>
              <w:jc w:val="both"/>
              <w:rPr>
                <w:rFonts w:ascii="Times New Roman" w:hAnsi="Times New Roman"/>
                <w:sz w:val="20"/>
                <w:szCs w:val="20"/>
              </w:rPr>
            </w:pPr>
            <w:r>
              <w:rPr>
                <w:rFonts w:ascii="Times New Roman" w:hAnsi="Times New Roman"/>
                <w:sz w:val="20"/>
                <w:szCs w:val="20"/>
              </w:rPr>
              <w:t>Studies Kumaun University Nainital</w:t>
            </w:r>
          </w:p>
        </w:tc>
        <w:tc>
          <w:tcPr>
            <w:tcW w:w="1987" w:type="dxa"/>
            <w:shd w:val="clear" w:color="auto" w:fill="auto"/>
          </w:tcPr>
          <w:p w14:paraId="2F154277" w14:textId="77777777" w:rsidR="00CD5CC0" w:rsidRPr="00CD5CC0" w:rsidRDefault="00CD5CC0" w:rsidP="001F1498">
            <w:pPr>
              <w:pStyle w:val="ListParagraph"/>
              <w:spacing w:line="360" w:lineRule="auto"/>
              <w:ind w:left="0"/>
              <w:jc w:val="both"/>
              <w:rPr>
                <w:rFonts w:ascii="Times New Roman" w:hAnsi="Times New Roman"/>
                <w:sz w:val="20"/>
                <w:szCs w:val="20"/>
              </w:rPr>
            </w:pPr>
            <w:r w:rsidRPr="00CD5CC0">
              <w:rPr>
                <w:rFonts w:ascii="Times New Roman" w:hAnsi="Times New Roman"/>
                <w:sz w:val="20"/>
                <w:szCs w:val="20"/>
              </w:rPr>
              <w:t>2004- 2010</w:t>
            </w:r>
          </w:p>
        </w:tc>
      </w:tr>
    </w:tbl>
    <w:p w14:paraId="6940F8BA" w14:textId="77777777" w:rsidR="00DB46A3" w:rsidRPr="00CD5CC0" w:rsidRDefault="00DB46A3" w:rsidP="001F1498">
      <w:pPr>
        <w:spacing w:line="360" w:lineRule="auto"/>
        <w:rPr>
          <w:sz w:val="20"/>
          <w:szCs w:val="20"/>
        </w:rPr>
      </w:pPr>
    </w:p>
    <w:p w14:paraId="6E412371" w14:textId="77777777" w:rsidR="00DB46A3" w:rsidRPr="00CD5CC0" w:rsidRDefault="00DB46A3" w:rsidP="001F1498">
      <w:pPr>
        <w:spacing w:line="360" w:lineRule="auto"/>
        <w:rPr>
          <w:sz w:val="20"/>
          <w:szCs w:val="20"/>
        </w:rPr>
      </w:pPr>
    </w:p>
    <w:p w14:paraId="53F99A90" w14:textId="2B0B0F70" w:rsidR="00DB46A3" w:rsidRPr="00CD5CC0" w:rsidRDefault="00DB46A3" w:rsidP="001F1498">
      <w:pPr>
        <w:spacing w:line="360" w:lineRule="auto"/>
        <w:jc w:val="both"/>
        <w:rPr>
          <w:sz w:val="20"/>
          <w:szCs w:val="20"/>
        </w:rPr>
      </w:pPr>
      <w:r w:rsidRPr="00CD5CC0">
        <w:rPr>
          <w:sz w:val="20"/>
          <w:szCs w:val="20"/>
        </w:rPr>
        <w:t>1</w:t>
      </w:r>
      <w:r w:rsidR="00F20958">
        <w:rPr>
          <w:sz w:val="20"/>
          <w:szCs w:val="20"/>
        </w:rPr>
        <w:t>1</w:t>
      </w:r>
      <w:r w:rsidRPr="00CD5CC0">
        <w:rPr>
          <w:sz w:val="20"/>
          <w:szCs w:val="20"/>
        </w:rPr>
        <w:t xml:space="preserve">. Any other Information: </w:t>
      </w:r>
      <w:r w:rsidR="00A82D2D">
        <w:rPr>
          <w:sz w:val="20"/>
          <w:szCs w:val="20"/>
        </w:rPr>
        <w:t xml:space="preserve"> </w:t>
      </w:r>
    </w:p>
    <w:p w14:paraId="29AB7189" w14:textId="77777777" w:rsidR="00DB46A3" w:rsidRPr="001751F8" w:rsidRDefault="00DB46A3" w:rsidP="001F1498">
      <w:pPr>
        <w:spacing w:line="360" w:lineRule="auto"/>
        <w:jc w:val="both"/>
        <w:rPr>
          <w:sz w:val="22"/>
          <w:szCs w:val="22"/>
        </w:rPr>
      </w:pPr>
      <w:r w:rsidRPr="001751F8">
        <w:rPr>
          <w:sz w:val="22"/>
          <w:szCs w:val="22"/>
        </w:rPr>
        <w:t>Participated in National Level One week online Faculty Development Programme on R Programming Language from April 28, 2020 to May 4, 2020 conducted by AISSMS, College of Engineering in Association with Spoken Tutorial Project IIT, Bombay.</w:t>
      </w:r>
    </w:p>
    <w:p w14:paraId="312F6BD6" w14:textId="77777777" w:rsidR="00DB46A3" w:rsidRPr="00CD5CC0" w:rsidRDefault="00DB46A3" w:rsidP="001F1498">
      <w:pPr>
        <w:spacing w:line="360" w:lineRule="auto"/>
        <w:ind w:left="5760" w:firstLine="720"/>
        <w:jc w:val="both"/>
        <w:rPr>
          <w:sz w:val="20"/>
          <w:szCs w:val="20"/>
        </w:rPr>
      </w:pPr>
    </w:p>
    <w:p w14:paraId="5D7A7883" w14:textId="77777777" w:rsidR="001639DD" w:rsidRDefault="003943A5" w:rsidP="001F1498">
      <w:pPr>
        <w:spacing w:line="360" w:lineRule="auto"/>
        <w:ind w:left="5040"/>
        <w:rPr>
          <w:sz w:val="20"/>
          <w:szCs w:val="20"/>
        </w:rPr>
      </w:pPr>
      <w:r>
        <w:rPr>
          <w:sz w:val="20"/>
          <w:szCs w:val="20"/>
        </w:rPr>
        <w:tab/>
      </w:r>
      <w:r>
        <w:rPr>
          <w:sz w:val="20"/>
          <w:szCs w:val="20"/>
        </w:rPr>
        <w:tab/>
        <w:t xml:space="preserve">     </w:t>
      </w:r>
    </w:p>
    <w:p w14:paraId="235EACEF" w14:textId="77777777" w:rsidR="001639DD" w:rsidRDefault="001639DD" w:rsidP="001F1498">
      <w:pPr>
        <w:spacing w:line="360" w:lineRule="auto"/>
        <w:ind w:left="5040"/>
        <w:rPr>
          <w:sz w:val="20"/>
          <w:szCs w:val="20"/>
        </w:rPr>
      </w:pPr>
    </w:p>
    <w:p w14:paraId="0348CD22" w14:textId="3E6E2A6F" w:rsidR="00DB46A3" w:rsidRPr="00CD5CC0" w:rsidRDefault="003943A5" w:rsidP="001639DD">
      <w:pPr>
        <w:spacing w:line="360" w:lineRule="auto"/>
        <w:ind w:left="7200"/>
        <w:rPr>
          <w:sz w:val="20"/>
          <w:szCs w:val="20"/>
        </w:rPr>
      </w:pPr>
      <w:r>
        <w:rPr>
          <w:sz w:val="20"/>
          <w:szCs w:val="20"/>
        </w:rPr>
        <w:t xml:space="preserve"> Hitesh Kumar Pant</w:t>
      </w:r>
    </w:p>
    <w:p w14:paraId="5B10AD25" w14:textId="77777777" w:rsidR="00DB46A3" w:rsidRPr="00CD5CC0" w:rsidRDefault="00DB46A3" w:rsidP="001F1498">
      <w:pPr>
        <w:spacing w:line="360" w:lineRule="auto"/>
        <w:rPr>
          <w:sz w:val="20"/>
          <w:szCs w:val="20"/>
        </w:rPr>
      </w:pPr>
    </w:p>
    <w:p w14:paraId="29CF5669" w14:textId="77777777" w:rsidR="00E24A63" w:rsidRPr="00CD5CC0" w:rsidRDefault="00E24A63" w:rsidP="001F1498">
      <w:pPr>
        <w:spacing w:line="360" w:lineRule="auto"/>
        <w:rPr>
          <w:sz w:val="20"/>
          <w:szCs w:val="20"/>
        </w:rPr>
      </w:pPr>
    </w:p>
    <w:sectPr w:rsidR="00E24A63" w:rsidRPr="00CD5CC0" w:rsidSect="00226042">
      <w:pgSz w:w="12240" w:h="15840" w:code="1"/>
      <w:pgMar w:top="288" w:right="180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A4B05"/>
    <w:multiLevelType w:val="hybridMultilevel"/>
    <w:tmpl w:val="7750945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74CB5B6D"/>
    <w:multiLevelType w:val="hybridMultilevel"/>
    <w:tmpl w:val="8586D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4E"/>
    <w:rsid w:val="00032591"/>
    <w:rsid w:val="00071362"/>
    <w:rsid w:val="000812D4"/>
    <w:rsid w:val="000875AB"/>
    <w:rsid w:val="000E2D45"/>
    <w:rsid w:val="001003EC"/>
    <w:rsid w:val="00124C0A"/>
    <w:rsid w:val="0015293F"/>
    <w:rsid w:val="001639DD"/>
    <w:rsid w:val="00172096"/>
    <w:rsid w:val="001751F8"/>
    <w:rsid w:val="001C0B42"/>
    <w:rsid w:val="001E61B9"/>
    <w:rsid w:val="001F1498"/>
    <w:rsid w:val="00231590"/>
    <w:rsid w:val="00237CB3"/>
    <w:rsid w:val="00286EA4"/>
    <w:rsid w:val="002A30E1"/>
    <w:rsid w:val="00315953"/>
    <w:rsid w:val="003164D2"/>
    <w:rsid w:val="003845F6"/>
    <w:rsid w:val="003943A5"/>
    <w:rsid w:val="003D3315"/>
    <w:rsid w:val="003F694E"/>
    <w:rsid w:val="004521EF"/>
    <w:rsid w:val="00494A71"/>
    <w:rsid w:val="005616AC"/>
    <w:rsid w:val="00565C3E"/>
    <w:rsid w:val="00590035"/>
    <w:rsid w:val="005B1F4D"/>
    <w:rsid w:val="005D116A"/>
    <w:rsid w:val="005E2DD7"/>
    <w:rsid w:val="005E33B6"/>
    <w:rsid w:val="005F295B"/>
    <w:rsid w:val="00623610"/>
    <w:rsid w:val="00625D1B"/>
    <w:rsid w:val="00640A0B"/>
    <w:rsid w:val="006763DA"/>
    <w:rsid w:val="00690939"/>
    <w:rsid w:val="006B7A74"/>
    <w:rsid w:val="006C5A26"/>
    <w:rsid w:val="006E1A23"/>
    <w:rsid w:val="006F0F2B"/>
    <w:rsid w:val="007146D4"/>
    <w:rsid w:val="00720FE4"/>
    <w:rsid w:val="007338E0"/>
    <w:rsid w:val="00764604"/>
    <w:rsid w:val="00786B40"/>
    <w:rsid w:val="00797E65"/>
    <w:rsid w:val="007A0417"/>
    <w:rsid w:val="007A3561"/>
    <w:rsid w:val="00820A8C"/>
    <w:rsid w:val="00836AD7"/>
    <w:rsid w:val="008C1B85"/>
    <w:rsid w:val="008E7CD5"/>
    <w:rsid w:val="008F5179"/>
    <w:rsid w:val="00902445"/>
    <w:rsid w:val="00910D81"/>
    <w:rsid w:val="00916718"/>
    <w:rsid w:val="009A108A"/>
    <w:rsid w:val="009D2959"/>
    <w:rsid w:val="00A35F10"/>
    <w:rsid w:val="00A520F4"/>
    <w:rsid w:val="00A5239F"/>
    <w:rsid w:val="00A5614E"/>
    <w:rsid w:val="00A574EE"/>
    <w:rsid w:val="00A74563"/>
    <w:rsid w:val="00A82D2D"/>
    <w:rsid w:val="00AF4EFB"/>
    <w:rsid w:val="00B05DF3"/>
    <w:rsid w:val="00B15F9F"/>
    <w:rsid w:val="00B26691"/>
    <w:rsid w:val="00B31C44"/>
    <w:rsid w:val="00B60417"/>
    <w:rsid w:val="00B84033"/>
    <w:rsid w:val="00B87A2D"/>
    <w:rsid w:val="00BF3E7C"/>
    <w:rsid w:val="00C118EE"/>
    <w:rsid w:val="00C52305"/>
    <w:rsid w:val="00CD5CC0"/>
    <w:rsid w:val="00DB46A3"/>
    <w:rsid w:val="00DE4003"/>
    <w:rsid w:val="00E24A63"/>
    <w:rsid w:val="00EF4BCB"/>
    <w:rsid w:val="00EF79AA"/>
    <w:rsid w:val="00F02678"/>
    <w:rsid w:val="00F20958"/>
    <w:rsid w:val="00F222F6"/>
    <w:rsid w:val="00F56A99"/>
    <w:rsid w:val="00FA2886"/>
    <w:rsid w:val="00FB43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CC33"/>
  <w15:docId w15:val="{5AA1577C-3E45-4A6F-B6A7-DF1E3A0A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6A3"/>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6A3"/>
    <w:pPr>
      <w:spacing w:after="200" w:line="276" w:lineRule="auto"/>
      <w:ind w:left="720"/>
      <w:contextualSpacing/>
    </w:pPr>
    <w:rPr>
      <w:rFonts w:ascii="Calibri" w:eastAsia="Calibri" w:hAnsi="Calibr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Hitesh</dc:creator>
  <cp:keywords/>
  <dc:description/>
  <cp:lastModifiedBy>Hitesh Kumar Pant</cp:lastModifiedBy>
  <cp:revision>8</cp:revision>
  <dcterms:created xsi:type="dcterms:W3CDTF">2021-05-25T06:52:00Z</dcterms:created>
  <dcterms:modified xsi:type="dcterms:W3CDTF">2021-05-25T07:09:00Z</dcterms:modified>
</cp:coreProperties>
</file>